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175" w:rsidRDefault="00EE1311" w:rsidP="00EE1311">
      <w:pPr>
        <w:spacing w:after="0" w:line="240" w:lineRule="auto"/>
        <w:ind w:left="-284" w:hanging="142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pt;height:713.25pt">
            <v:imagedata r:id="rId6" o:title="img202"/>
          </v:shape>
        </w:pict>
      </w:r>
    </w:p>
    <w:p w:rsidR="00EF0519" w:rsidRDefault="00EF0519" w:rsidP="00850A03">
      <w:pPr>
        <w:spacing w:after="0" w:line="240" w:lineRule="auto"/>
        <w:ind w:firstLine="567"/>
        <w:jc w:val="center"/>
        <w:rPr>
          <w:rFonts w:cs="Arial"/>
          <w:b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lastRenderedPageBreak/>
        <w:t>1. Общие положения</w:t>
      </w:r>
    </w:p>
    <w:p w:rsidR="00EF0519" w:rsidRPr="0028097A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3"/>
          <w:szCs w:val="23"/>
        </w:rPr>
      </w:pPr>
      <w:r w:rsidRPr="0028097A">
        <w:rPr>
          <w:rFonts w:ascii="Times New Roman" w:hAnsi="Times New Roman"/>
          <w:sz w:val="23"/>
          <w:szCs w:val="23"/>
        </w:rPr>
        <w:t xml:space="preserve"> 1.1. Настоящее положение (далее по тексту – Положение</w:t>
      </w:r>
      <w:proofErr w:type="gramStart"/>
      <w:r w:rsidRPr="0028097A">
        <w:rPr>
          <w:rFonts w:ascii="Times New Roman" w:hAnsi="Times New Roman"/>
          <w:sz w:val="23"/>
          <w:szCs w:val="23"/>
        </w:rPr>
        <w:t>)р</w:t>
      </w:r>
      <w:proofErr w:type="gramEnd"/>
      <w:r w:rsidRPr="0028097A">
        <w:rPr>
          <w:rFonts w:ascii="Times New Roman" w:hAnsi="Times New Roman"/>
          <w:sz w:val="23"/>
          <w:szCs w:val="23"/>
        </w:rPr>
        <w:t xml:space="preserve">азработано в соответствии с Трудовым кодексом Российской Федерации от 30.12.2001 № 197-ФЗ (далее – ТК РФ), Федеральным законом от 29.12.2012 № 273-ФЗ «Об образовании в Российской Федерации», Номенклатурой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утв. постановлением Правительства Российской Федерации от 08.08.2013 № 678, Порядком проведения аттестации педагогических работников организаций, осуществляющих образовательную деятельность, утв. приказом </w:t>
      </w:r>
      <w:proofErr w:type="spellStart"/>
      <w:r w:rsidRPr="0028097A">
        <w:rPr>
          <w:rFonts w:ascii="Times New Roman" w:hAnsi="Times New Roman"/>
          <w:sz w:val="23"/>
          <w:szCs w:val="23"/>
        </w:rPr>
        <w:t>Минобрнауки</w:t>
      </w:r>
      <w:proofErr w:type="spellEnd"/>
      <w:r w:rsidRPr="0028097A">
        <w:rPr>
          <w:rFonts w:ascii="Times New Roman" w:hAnsi="Times New Roman"/>
          <w:sz w:val="23"/>
          <w:szCs w:val="23"/>
        </w:rPr>
        <w:t xml:space="preserve"> России от 07.04.2014 № 276, Единым квалификационным справочником должностей руководителей, специалистов и служащих, раздел «Квалификационные характеристики должностей работников образования», утв. приказом </w:t>
      </w:r>
      <w:proofErr w:type="spellStart"/>
      <w:r w:rsidRPr="0028097A">
        <w:rPr>
          <w:rFonts w:ascii="Times New Roman" w:hAnsi="Times New Roman"/>
          <w:sz w:val="23"/>
          <w:szCs w:val="23"/>
        </w:rPr>
        <w:t>Минздравсоцразвития</w:t>
      </w:r>
      <w:proofErr w:type="spellEnd"/>
      <w:r w:rsidRPr="0028097A">
        <w:rPr>
          <w:rFonts w:ascii="Times New Roman" w:hAnsi="Times New Roman"/>
          <w:sz w:val="23"/>
          <w:szCs w:val="23"/>
        </w:rPr>
        <w:t xml:space="preserve"> России от 26.08.2010 № 761н, и настоящим Положением.</w:t>
      </w:r>
    </w:p>
    <w:p w:rsidR="00EF0519" w:rsidRPr="0028097A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3"/>
          <w:szCs w:val="23"/>
        </w:rPr>
      </w:pPr>
      <w:r w:rsidRPr="0028097A">
        <w:rPr>
          <w:rFonts w:ascii="Times New Roman" w:hAnsi="Times New Roman"/>
          <w:sz w:val="23"/>
          <w:szCs w:val="23"/>
        </w:rPr>
        <w:t xml:space="preserve">1.2. Аттестация педагогических работников в </w:t>
      </w:r>
      <w:r w:rsidRPr="0028097A">
        <w:rPr>
          <w:rFonts w:ascii="Times New Roman" w:hAnsi="Times New Roman"/>
          <w:sz w:val="23"/>
          <w:szCs w:val="23"/>
          <w:lang w:val="tt-RU"/>
        </w:rPr>
        <w:t>муниципальном бюджетном дошкольном образ</w:t>
      </w:r>
      <w:r w:rsidR="00CE2175">
        <w:rPr>
          <w:rFonts w:ascii="Times New Roman" w:hAnsi="Times New Roman"/>
          <w:sz w:val="23"/>
          <w:szCs w:val="23"/>
          <w:lang w:val="tt-RU"/>
        </w:rPr>
        <w:t xml:space="preserve">овательном учреждении “Дусюмский детский сад </w:t>
      </w:r>
      <w:r w:rsidRPr="0028097A">
        <w:rPr>
          <w:rFonts w:ascii="Times New Roman" w:hAnsi="Times New Roman"/>
          <w:sz w:val="23"/>
          <w:szCs w:val="23"/>
          <w:lang w:val="tt-RU"/>
        </w:rPr>
        <w:t>” Атнинского муниципальнорго района Республики Татарстан</w:t>
      </w:r>
      <w:r w:rsidRPr="0028097A">
        <w:rPr>
          <w:rFonts w:ascii="Times New Roman" w:hAnsi="Times New Roman"/>
          <w:sz w:val="23"/>
          <w:szCs w:val="23"/>
        </w:rPr>
        <w:t xml:space="preserve"> (далее по тексту - Учреждение) проводится в целях подтверждения соответствия педагогических работников занимаемыми ими должностям на основе оценки их профессиональной деятельности аттестационной комиссией, формируемой в Учреждении.</w:t>
      </w:r>
    </w:p>
    <w:p w:rsidR="00EF0519" w:rsidRPr="0028097A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3"/>
          <w:szCs w:val="23"/>
        </w:rPr>
      </w:pPr>
      <w:r w:rsidRPr="0028097A">
        <w:rPr>
          <w:rFonts w:ascii="Times New Roman" w:hAnsi="Times New Roman"/>
          <w:sz w:val="23"/>
          <w:szCs w:val="23"/>
        </w:rPr>
        <w:t>1.3. Настоящее Положение применяется к педагогическим работникам Учреждения, замещающим должности, поименованные в подразделе 2 раздела I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утв. постановлением Правительства Российской Федерации от 08.08.2013 № 678.</w:t>
      </w:r>
    </w:p>
    <w:p w:rsidR="00EF0519" w:rsidRPr="0028097A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3"/>
          <w:szCs w:val="23"/>
        </w:rPr>
      </w:pPr>
      <w:r w:rsidRPr="0028097A">
        <w:rPr>
          <w:rFonts w:ascii="Times New Roman" w:hAnsi="Times New Roman"/>
          <w:sz w:val="23"/>
          <w:szCs w:val="23"/>
        </w:rPr>
        <w:t>1.4. Аттестация в целях подтверждения соответствия педагогических работников занимаемыми ими должностям (далее по текст</w:t>
      </w:r>
      <w:proofErr w:type="gramStart"/>
      <w:r w:rsidRPr="0028097A">
        <w:rPr>
          <w:rFonts w:ascii="Times New Roman" w:hAnsi="Times New Roman"/>
          <w:sz w:val="23"/>
          <w:szCs w:val="23"/>
        </w:rPr>
        <w:t>у–</w:t>
      </w:r>
      <w:proofErr w:type="gramEnd"/>
      <w:r w:rsidRPr="0028097A">
        <w:rPr>
          <w:rFonts w:ascii="Times New Roman" w:hAnsi="Times New Roman"/>
          <w:sz w:val="23"/>
          <w:szCs w:val="23"/>
        </w:rPr>
        <w:t xml:space="preserve"> Аттестация) проводится один раз в пять(три) лет в отношении педагогических работников, не имеющих квалификационных категорий (первой или высшей). </w:t>
      </w:r>
    </w:p>
    <w:p w:rsidR="00EF0519" w:rsidRPr="0028097A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3"/>
          <w:szCs w:val="23"/>
        </w:rPr>
      </w:pPr>
      <w:r w:rsidRPr="0028097A">
        <w:rPr>
          <w:rFonts w:ascii="Times New Roman" w:hAnsi="Times New Roman"/>
          <w:sz w:val="23"/>
          <w:szCs w:val="23"/>
        </w:rPr>
        <w:t>1.5. Основными принципами проведения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EF0519" w:rsidRPr="0028097A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3"/>
          <w:szCs w:val="23"/>
        </w:rPr>
      </w:pPr>
      <w:r w:rsidRPr="0028097A">
        <w:rPr>
          <w:rFonts w:ascii="Times New Roman" w:hAnsi="Times New Roman"/>
          <w:sz w:val="23"/>
          <w:szCs w:val="23"/>
        </w:rPr>
        <w:t>1.6. Аттестацию не проходят следующие педагогические работники:</w:t>
      </w:r>
    </w:p>
    <w:p w:rsidR="00EF0519" w:rsidRPr="0028097A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3"/>
          <w:szCs w:val="23"/>
        </w:rPr>
      </w:pPr>
      <w:r w:rsidRPr="0028097A">
        <w:rPr>
          <w:rFonts w:ascii="Times New Roman" w:hAnsi="Times New Roman"/>
          <w:sz w:val="23"/>
          <w:szCs w:val="23"/>
        </w:rPr>
        <w:t>1.6.1. педагогические работники, имеющие квалификационные категории;</w:t>
      </w:r>
    </w:p>
    <w:p w:rsidR="00EF0519" w:rsidRPr="0028097A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3"/>
          <w:szCs w:val="23"/>
        </w:rPr>
      </w:pPr>
      <w:r w:rsidRPr="0028097A">
        <w:rPr>
          <w:rFonts w:ascii="Times New Roman" w:hAnsi="Times New Roman"/>
          <w:sz w:val="23"/>
          <w:szCs w:val="23"/>
        </w:rPr>
        <w:t>1.6.2. педагогические работники, проработавшие в занимаемой должности менее двух лет в Учреждении, в которой проводится аттестация;</w:t>
      </w:r>
    </w:p>
    <w:p w:rsidR="00EF0519" w:rsidRPr="0028097A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3"/>
          <w:szCs w:val="23"/>
        </w:rPr>
      </w:pPr>
      <w:r w:rsidRPr="0028097A">
        <w:rPr>
          <w:rFonts w:ascii="Times New Roman" w:hAnsi="Times New Roman"/>
          <w:sz w:val="23"/>
          <w:szCs w:val="23"/>
        </w:rPr>
        <w:t>1.6.3. беременные женщины;</w:t>
      </w:r>
    </w:p>
    <w:p w:rsidR="00EF0519" w:rsidRPr="0028097A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3"/>
          <w:szCs w:val="23"/>
        </w:rPr>
      </w:pPr>
      <w:r w:rsidRPr="0028097A">
        <w:rPr>
          <w:rFonts w:ascii="Times New Roman" w:hAnsi="Times New Roman"/>
          <w:sz w:val="23"/>
          <w:szCs w:val="23"/>
        </w:rPr>
        <w:t>1.6.4. женщины, находящиеся в отпуске по беременности и родам;</w:t>
      </w:r>
    </w:p>
    <w:p w:rsidR="00EF0519" w:rsidRPr="0028097A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3"/>
          <w:szCs w:val="23"/>
        </w:rPr>
      </w:pPr>
      <w:r w:rsidRPr="0028097A">
        <w:rPr>
          <w:rFonts w:ascii="Times New Roman" w:hAnsi="Times New Roman"/>
          <w:sz w:val="23"/>
          <w:szCs w:val="23"/>
        </w:rPr>
        <w:t>1.6.5. педагогические работники, находящиеся в отпуске по уходу за ребенком до достижения им возраста трех лет;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1.6.6. отсутствовавшие на рабочем месте более четырех месяцев подряд в связи с заболеванием.</w:t>
      </w:r>
      <w:proofErr w:type="gramEnd"/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1.7. Аттестация педагогических работников, указанных в подп. 1.6.4, 1.6.5 настоящего положения возможна не ранее чем через два года после их выхода из указанных отпусков.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1.8. Аттестация педагогических работников, указанных в подп. 1.6.6 настоящего положения, </w:t>
      </w:r>
      <w:proofErr w:type="gramStart"/>
      <w:r>
        <w:rPr>
          <w:rFonts w:ascii="Times New Roman" w:hAnsi="Times New Roman"/>
          <w:sz w:val="24"/>
          <w:szCs w:val="24"/>
        </w:rPr>
        <w:t>возможно</w:t>
      </w:r>
      <w:proofErr w:type="gramEnd"/>
      <w:r>
        <w:rPr>
          <w:rFonts w:ascii="Times New Roman" w:hAnsi="Times New Roman"/>
          <w:sz w:val="24"/>
          <w:szCs w:val="24"/>
        </w:rPr>
        <w:t xml:space="preserve"> не ранее чем через год после их выхода на работу.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1.9. Исчисление стажа по педагогической должности производится без учета предмета (специализации, образовательной области), типа и вида Учреждения. Таким образом, переход педагога на преподавание другого предмета (образовательной области) не является основанием для его освобождения от аттестации, если общий стаж работника в соответствующей должности более двух лет.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1.10. Отказ педагогического работника от прохождения аттестации относится к нарушениям трудовой дисциплины. В соответствии со статьей ТК РФ соблюдение трудовой дисциплины является обязанностью работника. Следовательно, в соответствии со статьей 192 ТК РФ за </w:t>
      </w:r>
      <w:r>
        <w:rPr>
          <w:rFonts w:ascii="Times New Roman" w:hAnsi="Times New Roman"/>
          <w:sz w:val="24"/>
          <w:szCs w:val="24"/>
        </w:rPr>
        <w:lastRenderedPageBreak/>
        <w:t>совершение дисциплинарного проступка, т.е. неисполнение или ненадлежащее исполнение работников по его вине возложенных на него трудовых обязанностей, работодатель имеет право применить следующие дисциплинарные взыскания: замечание, выговор, увольнение по соответствующим основаниям.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1.11. Аттестация проводится не позднее трех месяцев (в отдельных случаях – не позднее шести месяцев) со дня истечения имевшейся у работника квалификационной категории или со дня истечения срока действия льготы по освобождению работника от аттестации, предусмотренной в пункте 1.6. Положения.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1.12. Работодатель имеет право (по личному заявлению работника) перенести сроки обязательной Аттестации на другое время в течение учебного или календарного года сверх срока, указанного в пункте 1.6. Положения в следующих случаях: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 наличии у работника листка нетрудоспособности иди медицинского заключения (справки) о наличии заболеваний, а также при необходимости ухода за близким родственником в период, совпадающим со сроками аттестации, установленным работодателем.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Примечание: перенос по вышеназванным случаям допускается не более одного раза в течение календарного или учебного года, кроме случаев длительной нетрудоспособности работника по причине заболевания.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случае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если педагогический работник завершает в год аттестации заочное обучение в педагогическом вузе или </w:t>
      </w:r>
      <w:proofErr w:type="spellStart"/>
      <w:r>
        <w:rPr>
          <w:rFonts w:ascii="Times New Roman" w:hAnsi="Times New Roman"/>
          <w:sz w:val="24"/>
          <w:szCs w:val="24"/>
        </w:rPr>
        <w:t>ссузе</w:t>
      </w:r>
      <w:proofErr w:type="spellEnd"/>
      <w:r>
        <w:rPr>
          <w:rFonts w:ascii="Times New Roman" w:hAnsi="Times New Roman"/>
          <w:sz w:val="24"/>
          <w:szCs w:val="24"/>
        </w:rPr>
        <w:t xml:space="preserve"> (обучается на последнем курсе вуза или </w:t>
      </w:r>
      <w:proofErr w:type="spellStart"/>
      <w:r>
        <w:rPr>
          <w:rFonts w:ascii="Times New Roman" w:hAnsi="Times New Roman"/>
          <w:sz w:val="24"/>
          <w:szCs w:val="24"/>
        </w:rPr>
        <w:t>ссуза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1.13. Срок аттестации каждого педагогического работника устанавливается работодателем с учетом приказа о приеме на работу.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1.14. Аттестация педагогических работников проводится на основании приказа заведующего Учреждением, в соответствии с данным положением и графиком аттестации педагогических работников в Учреждении.</w:t>
      </w:r>
    </w:p>
    <w:p w:rsidR="00EF0519" w:rsidRDefault="00EF0519" w:rsidP="00850A03">
      <w:pPr>
        <w:tabs>
          <w:tab w:val="left" w:pos="898"/>
        </w:tabs>
        <w:spacing w:after="240" w:line="240" w:lineRule="auto"/>
        <w:ind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1.15. Срок данного положения не ограничен. Данное положение действует до принятия но</w:t>
      </w:r>
      <w:r>
        <w:rPr>
          <w:rFonts w:ascii="Times New Roman" w:hAnsi="Times New Roman"/>
          <w:sz w:val="24"/>
          <w:szCs w:val="24"/>
          <w:lang w:eastAsia="ru-RU"/>
        </w:rPr>
        <w:softHyphen/>
        <w:t>вого.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F0519" w:rsidRDefault="00EF0519" w:rsidP="00850A0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Формирование аттестационной комиссии, ее состав и порядок работы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Аттестационная комиссия Учреждения создается приказом заведующего Учреждением в составе председателя комиссии, заместителя председателя комиссии, секретаря и членов комиссии.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В состав аттестационной комиссии входят представители администрации и педагоги Учреждения.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 Руководство работой аттестационной комиссии осуществляет председатель (во время отсутствия председателя его обязанности исполняет заместитель председателя).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 Заседание аттестационной комиссии организации считается правомочным, если на нем присутствуют не менее двух третей от общего числа членов аттестационной комиссии организации.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организации, присутствующих на заседании.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2.6. В случаях, когда не менее половины членов аттестационной комиссии организации, присутствующих на заседании, проголосовали за решение о соответствии работника занимаемой должности, педагогический работник признается соответствующим занимаемой должности.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2.7. При прохождении аттестации педагогический работник, являющийся членом аттестационной комиссии организации, не участвует в голосовании по своей кандидатуре.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EF0519" w:rsidRDefault="00EF0519" w:rsidP="00850A0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Подготовка к проведению аттестации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3.1. Заведующий Учреждением издает приказ, определяющий список работников, подлежащих Аттестации, а так же представителей администрации Учреждения, ответственных за подготовку представлений в аттестационную комиссию Учреждения, ознакомление с ними аттестуемых работников и их информационную поддержку.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Лица, включенные в список педагогических работников, подлежащих обязательной аттестации, должны быть ознакомлены с приказом в течение двух дней со дня издания приказа под роспись.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 </w:t>
      </w:r>
      <w:proofErr w:type="gramStart"/>
      <w:r>
        <w:rPr>
          <w:rFonts w:ascii="Times New Roman" w:hAnsi="Times New Roman"/>
          <w:sz w:val="24"/>
          <w:szCs w:val="24"/>
        </w:rPr>
        <w:t>В случае заболевания работника или при наличии других обстоятельств, препятствующих прохождению Аттестации в сроки, установленные работодателем, заведующий издает приказ об исключении данного работника из списка педагогических работников, подлежащих обязательной Аттестации, и переносе сроков его аттестации в пределах учебного или календарного года с указанием причины.</w:t>
      </w:r>
      <w:proofErr w:type="gramEnd"/>
      <w:r>
        <w:rPr>
          <w:rFonts w:ascii="Times New Roman" w:hAnsi="Times New Roman"/>
          <w:sz w:val="24"/>
          <w:szCs w:val="24"/>
        </w:rPr>
        <w:t xml:space="preserve"> Работодатель письменно информирует аттестационную комиссию об изменениях в составе аттестуемых работников.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 Заведующий Учреждением знакомит педагогических работников с приказом, содержащим список работников организации, подлежащих аттестации, график проведения аттестации, под роспись не менее чем за 30 календарных дней до дня проведения их аттестации по графику.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3.5. Для проведения аттестации работодатель вносит в аттестационную комиссию организации представление на каждого педагогического работника.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3.5.1 Представление готовится ответственным представителем администрации Учреждения на основе оценки профессиональных компетенций педагога по итогам посещения его учебных занятий, анализа профессиональных результатов аттестуемого работника, качества исполнения им должностных обязанностей, предусмотренных в квалификационной характеристике по должности согласно ЕКС.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3.5.2. Работник должен быть ознакомлен с представлением под роспись не позднее, чем за месяц до начала аттестационных процедур (оценок профессиональных знаний). </w:t>
      </w:r>
    </w:p>
    <w:p w:rsidR="00EF0519" w:rsidRDefault="00EF0519" w:rsidP="00850A03">
      <w:pPr>
        <w:spacing w:after="0"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3.5.3. Отказ работника ознакомится с представлением и /или поставить свою подпись об ознакомлении не является препятствием для проведения аттестации и оформляется соответствующим актом.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3.5.4. Если работник выполняет педагогическую работу в разных должностях и ни по одной из них не имеет квалификационных категорий, то представление может содержать  мотивированную, всестороннюю, объективную оценку профессиональных, деловых качеств педагогического работника, результатов его профессиональной деятельности по всем должностям, в которых выполняется педагогическая работа.</w:t>
      </w:r>
    </w:p>
    <w:p w:rsidR="00EF0519" w:rsidRDefault="00EF0519" w:rsidP="00850A0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EF0519" w:rsidRDefault="00EF0519" w:rsidP="00850A0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Проведение аттестации педагогических работников</w:t>
      </w:r>
    </w:p>
    <w:p w:rsidR="00EF0519" w:rsidRDefault="00EF0519" w:rsidP="00850A0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Передача оформленных представлений работодателя на аттестуемых работников  в аттестационную комиссию организации.</w:t>
      </w:r>
    </w:p>
    <w:p w:rsidR="00EF0519" w:rsidRDefault="00EF0519" w:rsidP="00850A03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4.1. Представления работодателей на аттестуемых работников (в 1 экз.), поступившие в аттестационную комиссию, передаются секретарю аттестационной  комиссии. Работодатель готовит приказ о проведении аттестации педагогических работников, указанных в представлениях. 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4.2. В течение месяца со дня издания вышеуказанного приказа аттестационные комиссии организации проводят  для аттестуемых работников оценку профессиональных знаний в письменной форме (конспект занятий, решение педагогических ситуаций, профессиональное тестирование) по графику, утвержденному приказом заведующего Учреждением. 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4.3. Секретарь аттестационной комиссии организации  за месяц до начала данной аттестационной процедуры сообщает аттестуемым информацию о дате и месте проведения оценки профессиональных знаний под роспись,  не </w:t>
      </w:r>
      <w:proofErr w:type="gramStart"/>
      <w:r>
        <w:rPr>
          <w:rFonts w:ascii="Times New Roman" w:hAnsi="Times New Roman"/>
          <w:sz w:val="24"/>
          <w:szCs w:val="24"/>
        </w:rPr>
        <w:t>позднее</w:t>
      </w:r>
      <w:proofErr w:type="gramEnd"/>
      <w:r>
        <w:rPr>
          <w:rFonts w:ascii="Times New Roman" w:hAnsi="Times New Roman"/>
          <w:sz w:val="24"/>
          <w:szCs w:val="24"/>
        </w:rPr>
        <w:t xml:space="preserve"> чем за месяц до начала оценки.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Примечание: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В целях подготовки </w:t>
      </w:r>
      <w:proofErr w:type="gramStart"/>
      <w:r>
        <w:rPr>
          <w:rFonts w:ascii="Times New Roman" w:hAnsi="Times New Roman"/>
          <w:sz w:val="24"/>
          <w:szCs w:val="24"/>
        </w:rPr>
        <w:t>к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оценки</w:t>
      </w:r>
      <w:proofErr w:type="gramEnd"/>
      <w:r>
        <w:rPr>
          <w:rFonts w:ascii="Times New Roman" w:hAnsi="Times New Roman"/>
          <w:sz w:val="24"/>
          <w:szCs w:val="24"/>
        </w:rPr>
        <w:t xml:space="preserve"> профессиональных знаний педагогическим работникам следует ознакомиться с профессиональными тестами для работников образования. Они должны быть опубликованы на сайте организации в разделе Педагогическая аттестация»/ Вопросы к тестированию/.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4.4. Ответственным за обеспечение явки педагогических работников, включенных на оценку профессиональных знаний по графику, утвержденному организацией, является работодатель.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4.5. Неявка аттестуемого работника на оценку профессиональных знаний без уважительной причины является основанием для применения к нему мер дисциплинарного взыскания в соответствии со статьей 192 ТК РФ.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В случае неявки без уважительных причин на оценку профессиональных знаний, а также при отрицательном представлении работодателя на данного аттестуемого работника аттестационная комиссия вправе принять решение о несоответствии педагогического работника занимаемой должности.</w:t>
      </w:r>
    </w:p>
    <w:p w:rsidR="00EF0519" w:rsidRDefault="00EF0519" w:rsidP="00850A0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 xml:space="preserve"> 4.5.  Ведущей формой оценки профессиональных знаний является компьютерное тестирование по вопросам, связанным с профессиональной деятельностью (разработать в Учреждении). Для получения положительного зачета по результатам письменного тестирования необходимо набрать 60 баллов из 100 возможных.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4.6.  Максимальное время для проведения оценки профессиональных знаний составляет 70 мин от начала процедуры. При возникновении в период пользования компьютерной программой технических сбоев время, отведенное для прохождения тестирования,  увеличивается до 1,5 часа.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Во время оценки профессиональных знаний пользование мобильными телефонами, книгами, записями и другими источниками информации не допускается.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       </w:t>
      </w:r>
      <w:r>
        <w:rPr>
          <w:rFonts w:ascii="Times New Roman" w:hAnsi="Times New Roman"/>
          <w:sz w:val="24"/>
          <w:szCs w:val="24"/>
        </w:rPr>
        <w:t xml:space="preserve">4.7. Протокол по итогам оценки профессиональных знаний выдаются на руки аттестуемым работникам непосредственно после завершения оценки профессиональных знаний. </w:t>
      </w:r>
    </w:p>
    <w:p w:rsidR="00EF0519" w:rsidRDefault="00EF0519" w:rsidP="00850A03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4.8. Результаты аттестации педагогических работников заносятся в протокол, подписываемый председателем, заместителем председателя, секретарем и членами аттестационной комиссии организации, присутствовавшими на заседании, который хранится с представлениями, дополнительными сведениями, представленными самими педагогическими работниками, характеризующими их профессиональную деятельность (в случае их наличия), у работодателя.</w:t>
      </w:r>
    </w:p>
    <w:p w:rsidR="00EF0519" w:rsidRDefault="00EF0519" w:rsidP="00850A03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4.9. </w:t>
      </w:r>
      <w:proofErr w:type="gramStart"/>
      <w:r>
        <w:rPr>
          <w:rFonts w:ascii="Times New Roman" w:hAnsi="Times New Roman"/>
          <w:sz w:val="24"/>
          <w:szCs w:val="24"/>
        </w:rPr>
        <w:t>На педагогического работника, прошедшего аттестацию, не позднее двух рабочих дней со дня ее проведения секретарем аттестационной комиссии организации составляется выписка из протокола, содержащая сведения о фамилии, имени, отчестве (при наличии) аттестуемого, наименовании его должности, дате заседания аттестационной комиссии организации, результатах голосования, о принятом аттестационной комиссией организации решении.</w:t>
      </w:r>
      <w:proofErr w:type="gramEnd"/>
      <w:r>
        <w:rPr>
          <w:rFonts w:ascii="Times New Roman" w:hAnsi="Times New Roman"/>
          <w:sz w:val="24"/>
          <w:szCs w:val="24"/>
        </w:rPr>
        <w:t xml:space="preserve"> Работодатель знакомит педагогического работника с выпиской из протокола под роспись в течение трех рабочих дней после ее составления. Выписка из протокола хранится в личном деле педагогического работника.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4.10. Решение аттестационной комиссии о соответствии или несоответствии педагогических работников занимаемой должности принимается с учетом результатов оценки профессиональных знаний и представлений работодателей на аттестуемых работников.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Работник имеет право присутствовать на заседании аттестационной комиссии при рассмотрении его вопроса, о чем он письменно уведомляет работодателя и/или  аттестационную комиссию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При неявке работника решение принимается в его отсутствие.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4.11. При принятии аттестационной комиссией </w:t>
      </w:r>
      <w:proofErr w:type="gramStart"/>
      <w:r>
        <w:rPr>
          <w:rFonts w:ascii="Times New Roman" w:hAnsi="Times New Roman"/>
          <w:sz w:val="24"/>
          <w:szCs w:val="24"/>
        </w:rPr>
        <w:t>решения</w:t>
      </w:r>
      <w:proofErr w:type="gramEnd"/>
      <w:r>
        <w:rPr>
          <w:rFonts w:ascii="Times New Roman" w:hAnsi="Times New Roman"/>
          <w:sz w:val="24"/>
          <w:szCs w:val="24"/>
        </w:rPr>
        <w:t xml:space="preserve"> о несоответствии педагогического работника занимаемой должности работодатель имеет право принять решение о расторжении трудового договора  с работником вследствие недостаточной квалификации в соответствии с пунктом  3 части 1 статьи 81 ТК РФ.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Увольнение по данному основанию допускается при условии неукоснительного соблюдения работодателем следующих основных гарантий работника, установленных законодательством: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увольнение допускается, если невозможно перевести педагогического работника 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 состояния здоровья;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/>
          <w:sz w:val="24"/>
          <w:szCs w:val="24"/>
        </w:rPr>
        <w:t>- не допускается увольнение работника в период его временной нетрудоспособности и в период пребывания в отпуске; беременных женщин, а также женщин, имеющих детей в возрасте до трех лет, одиноких матерей, воспитывающих ребенка в возрасте до 14 лет (ребенка-инвалида – в возрасте до 18 лет), других лиц, воспитывающих указанных детей без матери (статья 261 ТК РФ).</w:t>
      </w:r>
      <w:proofErr w:type="gramEnd"/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увольнение работников, являющимися членами профсоюза, производится с соблюдением процедуры мотивированного мнения выборного органа первичной профсоюзной организации в соответствии со статьей 373 ТК РФ (часть 2 статьи 82 ТК     РФ).</w:t>
      </w:r>
    </w:p>
    <w:p w:rsidR="00EF0519" w:rsidRDefault="00EF0519" w:rsidP="00850A03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В этом случае проект приказа работодателя об увольнении работника, а также копии документов, являющиеся основанием для принятия указанного решения, направляются работодателем в выборный орган соответствующей первичной организации. Работодатель проводит дополнительные консультации с выборным органом первичной профсоюзной организации в тех случаях, когда выборный орган первичной профсоюзной организации выразил несогласие с предполагаемым увольнением работника. Соблюдается месячный срок для расторжения трудового договора, исчисляемый со дня получения работодателем мотивированного мнения выборного органа первичной профсоюзной организации (статья 373 ТК РФ).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Примечание: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Отсутствие у аттестуемого работника образовательного ценза, установленного требованиями квалификационной характеристики по должности, не </w:t>
      </w:r>
      <w:proofErr w:type="spellStart"/>
      <w:r>
        <w:rPr>
          <w:rFonts w:ascii="Times New Roman" w:hAnsi="Times New Roman"/>
          <w:sz w:val="24"/>
          <w:szCs w:val="24"/>
        </w:rPr>
        <w:t>являетсяоснованием</w:t>
      </w:r>
      <w:proofErr w:type="spellEnd"/>
      <w:r>
        <w:rPr>
          <w:rFonts w:ascii="Times New Roman" w:hAnsi="Times New Roman"/>
          <w:sz w:val="24"/>
          <w:szCs w:val="24"/>
        </w:rPr>
        <w:t xml:space="preserve">  для его увольнения  в соответствии с пунктом 3 части 1 статьи 81 ТК РФ.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/>
          <w:sz w:val="24"/>
          <w:szCs w:val="24"/>
        </w:rPr>
        <w:t>Согласно пункту 9 раздела 1 приложения к приказу МЗ и СР РФ № 761н  лица, не имеющие специальной подготовки или стажа работы, установленных в разделе квалификационных характеристик «Требования к квалификации», но обладающие достаточным практическим опытом  и выполняющие в полном объеме возложенные на  них должностные обязанности, по рекомендации аттестационной комиссии, в порядке исключения, могут быть назначены на  соответствующие должности, как и лица</w:t>
      </w:r>
      <w:proofErr w:type="gramEnd"/>
      <w:r>
        <w:rPr>
          <w:rFonts w:ascii="Times New Roman" w:hAnsi="Times New Roman"/>
          <w:sz w:val="24"/>
          <w:szCs w:val="24"/>
        </w:rPr>
        <w:t>, имеющие специальную подготовку и стаж работы.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4.12. При наличии в протоколе рекомендаций по совершенствованию профессиональной деятельности или о необходимости повышения его квалификации с указанием  специализации работодатель  работника  не позднее, чем через год представляет в аттестационную комиссию  информацию о выполнении указанных рекомендаций  аттестационной комиссии. За своевременность выполнения рекомендаций  аттестационной комиссии несет ответственность работодатель.</w:t>
      </w:r>
    </w:p>
    <w:p w:rsidR="00EF0519" w:rsidRDefault="00EF0519" w:rsidP="00850A0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Секретарь аттестационной комиссии передает информацию работодателя о выполнении рекомендаций  в аттестационную комиссию.</w:t>
      </w: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99706D" w:rsidRDefault="0099706D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E1311" w:rsidRDefault="00EE1311" w:rsidP="00850A03">
      <w:pPr>
        <w:spacing w:after="0" w:line="240" w:lineRule="auto"/>
        <w:ind w:left="-851" w:right="-2"/>
        <w:jc w:val="right"/>
        <w:outlineLvl w:val="0"/>
      </w:pPr>
    </w:p>
    <w:p w:rsidR="00EF0519" w:rsidRDefault="00EE1311">
      <w:bookmarkStart w:id="0" w:name="_GoBack"/>
      <w:r w:rsidRPr="00EE1311">
        <w:lastRenderedPageBreak/>
        <w:pict>
          <v:shape id="_x0000_i1026" type="#_x0000_t75" style="width:612pt;height:680.25pt">
            <v:imagedata r:id="rId7" o:title="img203"/>
          </v:shape>
        </w:pict>
      </w:r>
      <w:bookmarkEnd w:id="0"/>
    </w:p>
    <w:sectPr w:rsidR="00EF0519" w:rsidSect="00EE1311">
      <w:pgSz w:w="12240" w:h="15840"/>
      <w:pgMar w:top="1134" w:right="616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8610F"/>
    <w:multiLevelType w:val="hybridMultilevel"/>
    <w:tmpl w:val="58622F60"/>
    <w:lvl w:ilvl="0" w:tplc="B4FA677C">
      <w:start w:val="2018"/>
      <w:numFmt w:val="decimal"/>
      <w:lvlText w:val="%1"/>
      <w:lvlJc w:val="left"/>
      <w:pPr>
        <w:ind w:left="840" w:hanging="48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20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608A0"/>
    <w:rsid w:val="00002E0C"/>
    <w:rsid w:val="0000307A"/>
    <w:rsid w:val="00003123"/>
    <w:rsid w:val="00004E58"/>
    <w:rsid w:val="00006171"/>
    <w:rsid w:val="00006408"/>
    <w:rsid w:val="000121C9"/>
    <w:rsid w:val="00012D0F"/>
    <w:rsid w:val="000131E0"/>
    <w:rsid w:val="00013379"/>
    <w:rsid w:val="0001484C"/>
    <w:rsid w:val="0001506E"/>
    <w:rsid w:val="00017F1D"/>
    <w:rsid w:val="00020F6A"/>
    <w:rsid w:val="00023F1B"/>
    <w:rsid w:val="00024CB6"/>
    <w:rsid w:val="0002517B"/>
    <w:rsid w:val="00026E60"/>
    <w:rsid w:val="000278A3"/>
    <w:rsid w:val="00031316"/>
    <w:rsid w:val="0003146C"/>
    <w:rsid w:val="0003377A"/>
    <w:rsid w:val="000342EE"/>
    <w:rsid w:val="00034A4E"/>
    <w:rsid w:val="00034E9F"/>
    <w:rsid w:val="0003615B"/>
    <w:rsid w:val="00040157"/>
    <w:rsid w:val="0004202B"/>
    <w:rsid w:val="000424D0"/>
    <w:rsid w:val="00043BEC"/>
    <w:rsid w:val="00043EBA"/>
    <w:rsid w:val="0004460C"/>
    <w:rsid w:val="000470EE"/>
    <w:rsid w:val="00050B2B"/>
    <w:rsid w:val="000513A8"/>
    <w:rsid w:val="00055259"/>
    <w:rsid w:val="00055508"/>
    <w:rsid w:val="00057A68"/>
    <w:rsid w:val="000604CA"/>
    <w:rsid w:val="00060642"/>
    <w:rsid w:val="000608A0"/>
    <w:rsid w:val="00061795"/>
    <w:rsid w:val="000623CC"/>
    <w:rsid w:val="000629D4"/>
    <w:rsid w:val="0006354D"/>
    <w:rsid w:val="00064288"/>
    <w:rsid w:val="00064811"/>
    <w:rsid w:val="00064EC7"/>
    <w:rsid w:val="00074DA5"/>
    <w:rsid w:val="00075FC3"/>
    <w:rsid w:val="000766C3"/>
    <w:rsid w:val="00077A2A"/>
    <w:rsid w:val="00077FB4"/>
    <w:rsid w:val="00080D95"/>
    <w:rsid w:val="00080E77"/>
    <w:rsid w:val="000820DA"/>
    <w:rsid w:val="0008262C"/>
    <w:rsid w:val="0008298B"/>
    <w:rsid w:val="00083517"/>
    <w:rsid w:val="000835EF"/>
    <w:rsid w:val="00084573"/>
    <w:rsid w:val="0009046A"/>
    <w:rsid w:val="00090F29"/>
    <w:rsid w:val="000918BF"/>
    <w:rsid w:val="00092603"/>
    <w:rsid w:val="00092F01"/>
    <w:rsid w:val="00092F98"/>
    <w:rsid w:val="00096D6E"/>
    <w:rsid w:val="0009760D"/>
    <w:rsid w:val="000A062C"/>
    <w:rsid w:val="000A0B09"/>
    <w:rsid w:val="000A4553"/>
    <w:rsid w:val="000B2B2B"/>
    <w:rsid w:val="000B36CB"/>
    <w:rsid w:val="000B6082"/>
    <w:rsid w:val="000C07A8"/>
    <w:rsid w:val="000C090A"/>
    <w:rsid w:val="000C0D9D"/>
    <w:rsid w:val="000C5346"/>
    <w:rsid w:val="000C58DD"/>
    <w:rsid w:val="000C59CA"/>
    <w:rsid w:val="000C6EF8"/>
    <w:rsid w:val="000D5525"/>
    <w:rsid w:val="000D6B9A"/>
    <w:rsid w:val="000D7133"/>
    <w:rsid w:val="000D77C8"/>
    <w:rsid w:val="000D7B0F"/>
    <w:rsid w:val="000E2E69"/>
    <w:rsid w:val="000E3891"/>
    <w:rsid w:val="000E4BFF"/>
    <w:rsid w:val="000E5CF0"/>
    <w:rsid w:val="000E785E"/>
    <w:rsid w:val="000F2EF3"/>
    <w:rsid w:val="000F38D2"/>
    <w:rsid w:val="00100013"/>
    <w:rsid w:val="001012F5"/>
    <w:rsid w:val="0010134E"/>
    <w:rsid w:val="00101D11"/>
    <w:rsid w:val="00102045"/>
    <w:rsid w:val="00110189"/>
    <w:rsid w:val="001103B6"/>
    <w:rsid w:val="00110F15"/>
    <w:rsid w:val="0011148E"/>
    <w:rsid w:val="0011153C"/>
    <w:rsid w:val="00111668"/>
    <w:rsid w:val="00112BD5"/>
    <w:rsid w:val="00115294"/>
    <w:rsid w:val="00117C61"/>
    <w:rsid w:val="001202FA"/>
    <w:rsid w:val="00121B7B"/>
    <w:rsid w:val="001220BA"/>
    <w:rsid w:val="001221A3"/>
    <w:rsid w:val="00127D51"/>
    <w:rsid w:val="0013156A"/>
    <w:rsid w:val="00132A22"/>
    <w:rsid w:val="001338B4"/>
    <w:rsid w:val="00134971"/>
    <w:rsid w:val="00134AE2"/>
    <w:rsid w:val="00136019"/>
    <w:rsid w:val="00136519"/>
    <w:rsid w:val="00144A46"/>
    <w:rsid w:val="00144BFD"/>
    <w:rsid w:val="001456D7"/>
    <w:rsid w:val="00147AED"/>
    <w:rsid w:val="00151E57"/>
    <w:rsid w:val="001529E7"/>
    <w:rsid w:val="00152F5F"/>
    <w:rsid w:val="001559C6"/>
    <w:rsid w:val="00160B8C"/>
    <w:rsid w:val="001643C4"/>
    <w:rsid w:val="001646E7"/>
    <w:rsid w:val="00165391"/>
    <w:rsid w:val="001669C2"/>
    <w:rsid w:val="0017048C"/>
    <w:rsid w:val="0017151B"/>
    <w:rsid w:val="00174438"/>
    <w:rsid w:val="001762C3"/>
    <w:rsid w:val="00176889"/>
    <w:rsid w:val="0018120A"/>
    <w:rsid w:val="00182FFC"/>
    <w:rsid w:val="001837F9"/>
    <w:rsid w:val="001848F4"/>
    <w:rsid w:val="001855C4"/>
    <w:rsid w:val="001857DD"/>
    <w:rsid w:val="00185DB3"/>
    <w:rsid w:val="00186A87"/>
    <w:rsid w:val="00187301"/>
    <w:rsid w:val="00190BCB"/>
    <w:rsid w:val="001916CE"/>
    <w:rsid w:val="00191CA6"/>
    <w:rsid w:val="00192629"/>
    <w:rsid w:val="001927D3"/>
    <w:rsid w:val="001937DF"/>
    <w:rsid w:val="0019518E"/>
    <w:rsid w:val="00195238"/>
    <w:rsid w:val="001972AB"/>
    <w:rsid w:val="001A07B9"/>
    <w:rsid w:val="001A140D"/>
    <w:rsid w:val="001A1A30"/>
    <w:rsid w:val="001A2099"/>
    <w:rsid w:val="001A2650"/>
    <w:rsid w:val="001A2E1F"/>
    <w:rsid w:val="001A3229"/>
    <w:rsid w:val="001A401C"/>
    <w:rsid w:val="001A4734"/>
    <w:rsid w:val="001A527C"/>
    <w:rsid w:val="001A5546"/>
    <w:rsid w:val="001A63BF"/>
    <w:rsid w:val="001B09CB"/>
    <w:rsid w:val="001B0B25"/>
    <w:rsid w:val="001B317E"/>
    <w:rsid w:val="001B7D5A"/>
    <w:rsid w:val="001C0472"/>
    <w:rsid w:val="001C1396"/>
    <w:rsid w:val="001C1882"/>
    <w:rsid w:val="001C1B0C"/>
    <w:rsid w:val="001C3543"/>
    <w:rsid w:val="001C4C16"/>
    <w:rsid w:val="001C4C8B"/>
    <w:rsid w:val="001C765F"/>
    <w:rsid w:val="001D1229"/>
    <w:rsid w:val="001D173B"/>
    <w:rsid w:val="001D41B7"/>
    <w:rsid w:val="001D45F2"/>
    <w:rsid w:val="001D6882"/>
    <w:rsid w:val="001D6F54"/>
    <w:rsid w:val="001E14C0"/>
    <w:rsid w:val="001E24E5"/>
    <w:rsid w:val="001E420E"/>
    <w:rsid w:val="001E477F"/>
    <w:rsid w:val="001E7069"/>
    <w:rsid w:val="001E751D"/>
    <w:rsid w:val="001E7552"/>
    <w:rsid w:val="001F12FA"/>
    <w:rsid w:val="001F1B6D"/>
    <w:rsid w:val="001F1CE3"/>
    <w:rsid w:val="001F2550"/>
    <w:rsid w:val="001F3BEB"/>
    <w:rsid w:val="001F58CC"/>
    <w:rsid w:val="001F658C"/>
    <w:rsid w:val="001F65E5"/>
    <w:rsid w:val="001F6D8E"/>
    <w:rsid w:val="00201718"/>
    <w:rsid w:val="00202263"/>
    <w:rsid w:val="00205177"/>
    <w:rsid w:val="00205BFB"/>
    <w:rsid w:val="002066A6"/>
    <w:rsid w:val="002069B5"/>
    <w:rsid w:val="0020764C"/>
    <w:rsid w:val="00211E97"/>
    <w:rsid w:val="00212743"/>
    <w:rsid w:val="002134C0"/>
    <w:rsid w:val="002167D4"/>
    <w:rsid w:val="00220CAB"/>
    <w:rsid w:val="00224130"/>
    <w:rsid w:val="00224D7C"/>
    <w:rsid w:val="00226D8F"/>
    <w:rsid w:val="00230EDE"/>
    <w:rsid w:val="00232B50"/>
    <w:rsid w:val="00232F09"/>
    <w:rsid w:val="002366C2"/>
    <w:rsid w:val="00240EEE"/>
    <w:rsid w:val="0024162F"/>
    <w:rsid w:val="00245308"/>
    <w:rsid w:val="00246BDB"/>
    <w:rsid w:val="00246C0C"/>
    <w:rsid w:val="00246C51"/>
    <w:rsid w:val="00247D13"/>
    <w:rsid w:val="00250FD9"/>
    <w:rsid w:val="00253A9D"/>
    <w:rsid w:val="002557CC"/>
    <w:rsid w:val="0025638D"/>
    <w:rsid w:val="00256E05"/>
    <w:rsid w:val="00257EF9"/>
    <w:rsid w:val="00262896"/>
    <w:rsid w:val="002650C3"/>
    <w:rsid w:val="0026646A"/>
    <w:rsid w:val="002671DB"/>
    <w:rsid w:val="002672FE"/>
    <w:rsid w:val="00267701"/>
    <w:rsid w:val="00267E6A"/>
    <w:rsid w:val="00270049"/>
    <w:rsid w:val="0027028F"/>
    <w:rsid w:val="0027128F"/>
    <w:rsid w:val="00273344"/>
    <w:rsid w:val="00274409"/>
    <w:rsid w:val="00274C01"/>
    <w:rsid w:val="00274F33"/>
    <w:rsid w:val="002766A0"/>
    <w:rsid w:val="00277029"/>
    <w:rsid w:val="00277CBE"/>
    <w:rsid w:val="0028097A"/>
    <w:rsid w:val="00280D48"/>
    <w:rsid w:val="002814B2"/>
    <w:rsid w:val="00282B13"/>
    <w:rsid w:val="00283282"/>
    <w:rsid w:val="00284131"/>
    <w:rsid w:val="0028554D"/>
    <w:rsid w:val="00291A75"/>
    <w:rsid w:val="0029268C"/>
    <w:rsid w:val="00293298"/>
    <w:rsid w:val="00294E68"/>
    <w:rsid w:val="0029593D"/>
    <w:rsid w:val="002A3458"/>
    <w:rsid w:val="002A3BB8"/>
    <w:rsid w:val="002A3FF7"/>
    <w:rsid w:val="002A64C5"/>
    <w:rsid w:val="002B34B3"/>
    <w:rsid w:val="002B4545"/>
    <w:rsid w:val="002B4787"/>
    <w:rsid w:val="002B58D2"/>
    <w:rsid w:val="002B67AC"/>
    <w:rsid w:val="002B7577"/>
    <w:rsid w:val="002C4CFD"/>
    <w:rsid w:val="002C4D8E"/>
    <w:rsid w:val="002C6AB5"/>
    <w:rsid w:val="002C7013"/>
    <w:rsid w:val="002C7954"/>
    <w:rsid w:val="002D039C"/>
    <w:rsid w:val="002D11BE"/>
    <w:rsid w:val="002D14E0"/>
    <w:rsid w:val="002D1B83"/>
    <w:rsid w:val="002D49D6"/>
    <w:rsid w:val="002D612A"/>
    <w:rsid w:val="002D7104"/>
    <w:rsid w:val="002D72F1"/>
    <w:rsid w:val="002E0089"/>
    <w:rsid w:val="002E26BF"/>
    <w:rsid w:val="002E4D3B"/>
    <w:rsid w:val="002E5F46"/>
    <w:rsid w:val="002E67D6"/>
    <w:rsid w:val="002E7B5A"/>
    <w:rsid w:val="002F026A"/>
    <w:rsid w:val="002F30BE"/>
    <w:rsid w:val="002F6E5C"/>
    <w:rsid w:val="002F7DF8"/>
    <w:rsid w:val="00301D92"/>
    <w:rsid w:val="00302237"/>
    <w:rsid w:val="0030299D"/>
    <w:rsid w:val="00302BC3"/>
    <w:rsid w:val="00302E3F"/>
    <w:rsid w:val="003030C8"/>
    <w:rsid w:val="00305560"/>
    <w:rsid w:val="003102EE"/>
    <w:rsid w:val="0031120B"/>
    <w:rsid w:val="0031475D"/>
    <w:rsid w:val="00314BD0"/>
    <w:rsid w:val="00317042"/>
    <w:rsid w:val="00320762"/>
    <w:rsid w:val="003211A7"/>
    <w:rsid w:val="003213CE"/>
    <w:rsid w:val="003219F7"/>
    <w:rsid w:val="00325701"/>
    <w:rsid w:val="00325DEA"/>
    <w:rsid w:val="00330B65"/>
    <w:rsid w:val="00330B76"/>
    <w:rsid w:val="00334B9B"/>
    <w:rsid w:val="003350B4"/>
    <w:rsid w:val="00342DF2"/>
    <w:rsid w:val="003435D6"/>
    <w:rsid w:val="00346545"/>
    <w:rsid w:val="00346DEF"/>
    <w:rsid w:val="003507C1"/>
    <w:rsid w:val="003517FC"/>
    <w:rsid w:val="003520FD"/>
    <w:rsid w:val="00353AE6"/>
    <w:rsid w:val="0036079B"/>
    <w:rsid w:val="00362B50"/>
    <w:rsid w:val="00363C68"/>
    <w:rsid w:val="003700AF"/>
    <w:rsid w:val="0037031C"/>
    <w:rsid w:val="00371377"/>
    <w:rsid w:val="00372292"/>
    <w:rsid w:val="00372910"/>
    <w:rsid w:val="00374390"/>
    <w:rsid w:val="00374E77"/>
    <w:rsid w:val="003765F2"/>
    <w:rsid w:val="00380201"/>
    <w:rsid w:val="003803C5"/>
    <w:rsid w:val="003847E2"/>
    <w:rsid w:val="00390D63"/>
    <w:rsid w:val="00392B24"/>
    <w:rsid w:val="003A2029"/>
    <w:rsid w:val="003A4B7A"/>
    <w:rsid w:val="003A643F"/>
    <w:rsid w:val="003A70E1"/>
    <w:rsid w:val="003A75EF"/>
    <w:rsid w:val="003A7612"/>
    <w:rsid w:val="003B18D4"/>
    <w:rsid w:val="003B2E88"/>
    <w:rsid w:val="003B47C3"/>
    <w:rsid w:val="003B4D4D"/>
    <w:rsid w:val="003B7920"/>
    <w:rsid w:val="003B7946"/>
    <w:rsid w:val="003B7A08"/>
    <w:rsid w:val="003C1894"/>
    <w:rsid w:val="003C37AA"/>
    <w:rsid w:val="003C3C22"/>
    <w:rsid w:val="003C3D48"/>
    <w:rsid w:val="003C6902"/>
    <w:rsid w:val="003C7A7C"/>
    <w:rsid w:val="003D1B1C"/>
    <w:rsid w:val="003D2C5E"/>
    <w:rsid w:val="003D34F6"/>
    <w:rsid w:val="003D3884"/>
    <w:rsid w:val="003D4653"/>
    <w:rsid w:val="003D55B3"/>
    <w:rsid w:val="003D6039"/>
    <w:rsid w:val="003D6186"/>
    <w:rsid w:val="003E0339"/>
    <w:rsid w:val="003E1724"/>
    <w:rsid w:val="003E2C92"/>
    <w:rsid w:val="003E6DB4"/>
    <w:rsid w:val="003E722B"/>
    <w:rsid w:val="003E7EC8"/>
    <w:rsid w:val="003F0082"/>
    <w:rsid w:val="003F1F59"/>
    <w:rsid w:val="003F561A"/>
    <w:rsid w:val="004019D4"/>
    <w:rsid w:val="00402B5E"/>
    <w:rsid w:val="00403068"/>
    <w:rsid w:val="004040B7"/>
    <w:rsid w:val="0040768E"/>
    <w:rsid w:val="0041344F"/>
    <w:rsid w:val="004158D7"/>
    <w:rsid w:val="00415D74"/>
    <w:rsid w:val="004160F6"/>
    <w:rsid w:val="004179BD"/>
    <w:rsid w:val="004234A2"/>
    <w:rsid w:val="00426E2C"/>
    <w:rsid w:val="00427628"/>
    <w:rsid w:val="00427DA5"/>
    <w:rsid w:val="00430F17"/>
    <w:rsid w:val="00434EF7"/>
    <w:rsid w:val="00435572"/>
    <w:rsid w:val="00440F9A"/>
    <w:rsid w:val="00441B3A"/>
    <w:rsid w:val="00441FE6"/>
    <w:rsid w:val="004435E3"/>
    <w:rsid w:val="004474F8"/>
    <w:rsid w:val="00456A66"/>
    <w:rsid w:val="00457E80"/>
    <w:rsid w:val="00463488"/>
    <w:rsid w:val="00463666"/>
    <w:rsid w:val="004660D6"/>
    <w:rsid w:val="0046620D"/>
    <w:rsid w:val="004673D6"/>
    <w:rsid w:val="0047010A"/>
    <w:rsid w:val="004711B5"/>
    <w:rsid w:val="00472619"/>
    <w:rsid w:val="00473CC1"/>
    <w:rsid w:val="00474D38"/>
    <w:rsid w:val="00475F7A"/>
    <w:rsid w:val="00480B25"/>
    <w:rsid w:val="004813CB"/>
    <w:rsid w:val="00483E4F"/>
    <w:rsid w:val="00484184"/>
    <w:rsid w:val="004846A4"/>
    <w:rsid w:val="004856A4"/>
    <w:rsid w:val="00486104"/>
    <w:rsid w:val="004879B8"/>
    <w:rsid w:val="0049041C"/>
    <w:rsid w:val="00490BE1"/>
    <w:rsid w:val="00493353"/>
    <w:rsid w:val="004966DD"/>
    <w:rsid w:val="0049692F"/>
    <w:rsid w:val="00497212"/>
    <w:rsid w:val="004A1E18"/>
    <w:rsid w:val="004A26A0"/>
    <w:rsid w:val="004A29F1"/>
    <w:rsid w:val="004A4D48"/>
    <w:rsid w:val="004A4F02"/>
    <w:rsid w:val="004A6D26"/>
    <w:rsid w:val="004B1366"/>
    <w:rsid w:val="004B2A03"/>
    <w:rsid w:val="004B4D4F"/>
    <w:rsid w:val="004B5A50"/>
    <w:rsid w:val="004B5E89"/>
    <w:rsid w:val="004B6D81"/>
    <w:rsid w:val="004B758F"/>
    <w:rsid w:val="004C0FC1"/>
    <w:rsid w:val="004C1EA1"/>
    <w:rsid w:val="004C321E"/>
    <w:rsid w:val="004C5A4B"/>
    <w:rsid w:val="004C5A59"/>
    <w:rsid w:val="004D28AA"/>
    <w:rsid w:val="004D423E"/>
    <w:rsid w:val="004D5B1D"/>
    <w:rsid w:val="004D7D4D"/>
    <w:rsid w:val="004D7E29"/>
    <w:rsid w:val="004E2DC3"/>
    <w:rsid w:val="004E307B"/>
    <w:rsid w:val="004E4F75"/>
    <w:rsid w:val="004E59EE"/>
    <w:rsid w:val="004F15E8"/>
    <w:rsid w:val="004F34AD"/>
    <w:rsid w:val="004F3814"/>
    <w:rsid w:val="004F5B4F"/>
    <w:rsid w:val="004F6AC1"/>
    <w:rsid w:val="004F7C67"/>
    <w:rsid w:val="0050014B"/>
    <w:rsid w:val="00500DF9"/>
    <w:rsid w:val="0050351B"/>
    <w:rsid w:val="0050726B"/>
    <w:rsid w:val="00512348"/>
    <w:rsid w:val="005139E6"/>
    <w:rsid w:val="0051551D"/>
    <w:rsid w:val="0051556C"/>
    <w:rsid w:val="0051574D"/>
    <w:rsid w:val="00520605"/>
    <w:rsid w:val="0052062D"/>
    <w:rsid w:val="00521F0E"/>
    <w:rsid w:val="005226F4"/>
    <w:rsid w:val="00525158"/>
    <w:rsid w:val="00525D49"/>
    <w:rsid w:val="00525E7F"/>
    <w:rsid w:val="00527ECE"/>
    <w:rsid w:val="00530913"/>
    <w:rsid w:val="005310EB"/>
    <w:rsid w:val="005311EC"/>
    <w:rsid w:val="0053408B"/>
    <w:rsid w:val="005345B6"/>
    <w:rsid w:val="005352E1"/>
    <w:rsid w:val="00535555"/>
    <w:rsid w:val="00540C9E"/>
    <w:rsid w:val="005414DF"/>
    <w:rsid w:val="00542459"/>
    <w:rsid w:val="00543401"/>
    <w:rsid w:val="00543EBD"/>
    <w:rsid w:val="00544C31"/>
    <w:rsid w:val="005457BB"/>
    <w:rsid w:val="005458F5"/>
    <w:rsid w:val="005469B5"/>
    <w:rsid w:val="005508C3"/>
    <w:rsid w:val="00550FFA"/>
    <w:rsid w:val="005525FC"/>
    <w:rsid w:val="0055587A"/>
    <w:rsid w:val="00555C2D"/>
    <w:rsid w:val="0055653A"/>
    <w:rsid w:val="00556A19"/>
    <w:rsid w:val="00557DDF"/>
    <w:rsid w:val="005607AF"/>
    <w:rsid w:val="0056186D"/>
    <w:rsid w:val="00562593"/>
    <w:rsid w:val="00562871"/>
    <w:rsid w:val="0056394F"/>
    <w:rsid w:val="00566688"/>
    <w:rsid w:val="005673A0"/>
    <w:rsid w:val="00570C13"/>
    <w:rsid w:val="005719E7"/>
    <w:rsid w:val="00571FC5"/>
    <w:rsid w:val="00573833"/>
    <w:rsid w:val="0057573F"/>
    <w:rsid w:val="005826B0"/>
    <w:rsid w:val="00583F66"/>
    <w:rsid w:val="005840A9"/>
    <w:rsid w:val="0058412C"/>
    <w:rsid w:val="0058648E"/>
    <w:rsid w:val="00586D42"/>
    <w:rsid w:val="0059366C"/>
    <w:rsid w:val="00594550"/>
    <w:rsid w:val="005955AE"/>
    <w:rsid w:val="005965C4"/>
    <w:rsid w:val="00596B9D"/>
    <w:rsid w:val="00597290"/>
    <w:rsid w:val="005A15A4"/>
    <w:rsid w:val="005A6EB9"/>
    <w:rsid w:val="005A78FD"/>
    <w:rsid w:val="005B0747"/>
    <w:rsid w:val="005B3070"/>
    <w:rsid w:val="005B468E"/>
    <w:rsid w:val="005B4F85"/>
    <w:rsid w:val="005B5716"/>
    <w:rsid w:val="005B5718"/>
    <w:rsid w:val="005B5B61"/>
    <w:rsid w:val="005B5BD5"/>
    <w:rsid w:val="005B7A69"/>
    <w:rsid w:val="005C32F3"/>
    <w:rsid w:val="005C44CF"/>
    <w:rsid w:val="005C4C0C"/>
    <w:rsid w:val="005C4E4C"/>
    <w:rsid w:val="005C5129"/>
    <w:rsid w:val="005C5E84"/>
    <w:rsid w:val="005C67B7"/>
    <w:rsid w:val="005C6A21"/>
    <w:rsid w:val="005C79F1"/>
    <w:rsid w:val="005D2AB7"/>
    <w:rsid w:val="005D3250"/>
    <w:rsid w:val="005D5F2D"/>
    <w:rsid w:val="005E12ED"/>
    <w:rsid w:val="005E1CC5"/>
    <w:rsid w:val="005E38F7"/>
    <w:rsid w:val="005E6F62"/>
    <w:rsid w:val="005F0B50"/>
    <w:rsid w:val="005F33F4"/>
    <w:rsid w:val="005F549F"/>
    <w:rsid w:val="00600FD0"/>
    <w:rsid w:val="00601B5F"/>
    <w:rsid w:val="00601E1F"/>
    <w:rsid w:val="00601FA8"/>
    <w:rsid w:val="00603ABA"/>
    <w:rsid w:val="00607DE5"/>
    <w:rsid w:val="006101C5"/>
    <w:rsid w:val="00610773"/>
    <w:rsid w:val="00611F71"/>
    <w:rsid w:val="006120DF"/>
    <w:rsid w:val="00612957"/>
    <w:rsid w:val="006152EB"/>
    <w:rsid w:val="00615351"/>
    <w:rsid w:val="00615DC4"/>
    <w:rsid w:val="00616FC9"/>
    <w:rsid w:val="006170BE"/>
    <w:rsid w:val="00617985"/>
    <w:rsid w:val="0062089F"/>
    <w:rsid w:val="00620AEB"/>
    <w:rsid w:val="006220DF"/>
    <w:rsid w:val="00622D3E"/>
    <w:rsid w:val="006238E8"/>
    <w:rsid w:val="0062392D"/>
    <w:rsid w:val="006258A2"/>
    <w:rsid w:val="0062670B"/>
    <w:rsid w:val="0062725E"/>
    <w:rsid w:val="00631840"/>
    <w:rsid w:val="00633141"/>
    <w:rsid w:val="0064261B"/>
    <w:rsid w:val="00643D6D"/>
    <w:rsid w:val="00645508"/>
    <w:rsid w:val="00646135"/>
    <w:rsid w:val="0064622F"/>
    <w:rsid w:val="00647B2A"/>
    <w:rsid w:val="00650321"/>
    <w:rsid w:val="00650547"/>
    <w:rsid w:val="00651429"/>
    <w:rsid w:val="00652B27"/>
    <w:rsid w:val="00653C4E"/>
    <w:rsid w:val="006540F3"/>
    <w:rsid w:val="00654246"/>
    <w:rsid w:val="0065565A"/>
    <w:rsid w:val="00662F6E"/>
    <w:rsid w:val="0066312D"/>
    <w:rsid w:val="006648E9"/>
    <w:rsid w:val="00664C09"/>
    <w:rsid w:val="00667151"/>
    <w:rsid w:val="006673C3"/>
    <w:rsid w:val="006707B1"/>
    <w:rsid w:val="00670B40"/>
    <w:rsid w:val="00670C58"/>
    <w:rsid w:val="00671B12"/>
    <w:rsid w:val="00672535"/>
    <w:rsid w:val="00672F5E"/>
    <w:rsid w:val="00674ED5"/>
    <w:rsid w:val="0067584C"/>
    <w:rsid w:val="00675DEB"/>
    <w:rsid w:val="006778B8"/>
    <w:rsid w:val="006837AB"/>
    <w:rsid w:val="00683E8F"/>
    <w:rsid w:val="00684E14"/>
    <w:rsid w:val="00685D93"/>
    <w:rsid w:val="00686552"/>
    <w:rsid w:val="006913B9"/>
    <w:rsid w:val="006928B0"/>
    <w:rsid w:val="00692C69"/>
    <w:rsid w:val="00696544"/>
    <w:rsid w:val="0069720F"/>
    <w:rsid w:val="00697986"/>
    <w:rsid w:val="00697FD7"/>
    <w:rsid w:val="006A04E0"/>
    <w:rsid w:val="006A0C30"/>
    <w:rsid w:val="006A16A1"/>
    <w:rsid w:val="006A44C9"/>
    <w:rsid w:val="006A5CBE"/>
    <w:rsid w:val="006A7BFF"/>
    <w:rsid w:val="006B051E"/>
    <w:rsid w:val="006B4509"/>
    <w:rsid w:val="006C0833"/>
    <w:rsid w:val="006C18A1"/>
    <w:rsid w:val="006C1AC1"/>
    <w:rsid w:val="006C3D6B"/>
    <w:rsid w:val="006C5431"/>
    <w:rsid w:val="006D187A"/>
    <w:rsid w:val="006D3921"/>
    <w:rsid w:val="006D4833"/>
    <w:rsid w:val="006D65C1"/>
    <w:rsid w:val="006D6607"/>
    <w:rsid w:val="006E1A95"/>
    <w:rsid w:val="006E1B2D"/>
    <w:rsid w:val="006E2BAF"/>
    <w:rsid w:val="006E37B3"/>
    <w:rsid w:val="006E39F5"/>
    <w:rsid w:val="006E570A"/>
    <w:rsid w:val="006E6076"/>
    <w:rsid w:val="006E6B78"/>
    <w:rsid w:val="006F00C7"/>
    <w:rsid w:val="006F41F0"/>
    <w:rsid w:val="006F4D8C"/>
    <w:rsid w:val="006F5E4D"/>
    <w:rsid w:val="006F6201"/>
    <w:rsid w:val="006F6C03"/>
    <w:rsid w:val="006F7197"/>
    <w:rsid w:val="00701799"/>
    <w:rsid w:val="0070224A"/>
    <w:rsid w:val="00703808"/>
    <w:rsid w:val="0070434B"/>
    <w:rsid w:val="0070481D"/>
    <w:rsid w:val="00704AEE"/>
    <w:rsid w:val="00704DB8"/>
    <w:rsid w:val="007069A3"/>
    <w:rsid w:val="00706D94"/>
    <w:rsid w:val="0071197C"/>
    <w:rsid w:val="00714F0C"/>
    <w:rsid w:val="0072166D"/>
    <w:rsid w:val="00721A30"/>
    <w:rsid w:val="00723D98"/>
    <w:rsid w:val="00726D75"/>
    <w:rsid w:val="00732578"/>
    <w:rsid w:val="007360CC"/>
    <w:rsid w:val="00736407"/>
    <w:rsid w:val="00736538"/>
    <w:rsid w:val="00736604"/>
    <w:rsid w:val="00736759"/>
    <w:rsid w:val="0073764B"/>
    <w:rsid w:val="00742A40"/>
    <w:rsid w:val="00742BE0"/>
    <w:rsid w:val="00742C78"/>
    <w:rsid w:val="00744AB8"/>
    <w:rsid w:val="0074596A"/>
    <w:rsid w:val="00750EF5"/>
    <w:rsid w:val="00751932"/>
    <w:rsid w:val="00751E8E"/>
    <w:rsid w:val="00751EEB"/>
    <w:rsid w:val="00752A42"/>
    <w:rsid w:val="00753166"/>
    <w:rsid w:val="007532B1"/>
    <w:rsid w:val="00753500"/>
    <w:rsid w:val="00755242"/>
    <w:rsid w:val="00756396"/>
    <w:rsid w:val="00756CB2"/>
    <w:rsid w:val="00761B9E"/>
    <w:rsid w:val="0077060F"/>
    <w:rsid w:val="00772D74"/>
    <w:rsid w:val="00773953"/>
    <w:rsid w:val="00775BAF"/>
    <w:rsid w:val="007765D3"/>
    <w:rsid w:val="00777584"/>
    <w:rsid w:val="00777BE5"/>
    <w:rsid w:val="00780BF5"/>
    <w:rsid w:val="00781C91"/>
    <w:rsid w:val="00782EFF"/>
    <w:rsid w:val="0078336F"/>
    <w:rsid w:val="00784090"/>
    <w:rsid w:val="00784C3E"/>
    <w:rsid w:val="00787E7E"/>
    <w:rsid w:val="00790B1E"/>
    <w:rsid w:val="007920A5"/>
    <w:rsid w:val="00792255"/>
    <w:rsid w:val="00793E23"/>
    <w:rsid w:val="00794E60"/>
    <w:rsid w:val="007A19A2"/>
    <w:rsid w:val="007A22DA"/>
    <w:rsid w:val="007A2404"/>
    <w:rsid w:val="007A29FF"/>
    <w:rsid w:val="007A39B3"/>
    <w:rsid w:val="007A4359"/>
    <w:rsid w:val="007A6B6D"/>
    <w:rsid w:val="007B1E31"/>
    <w:rsid w:val="007B23B6"/>
    <w:rsid w:val="007B2E29"/>
    <w:rsid w:val="007B4128"/>
    <w:rsid w:val="007B52FF"/>
    <w:rsid w:val="007B66DD"/>
    <w:rsid w:val="007B7D14"/>
    <w:rsid w:val="007C1272"/>
    <w:rsid w:val="007C138B"/>
    <w:rsid w:val="007C6271"/>
    <w:rsid w:val="007D1414"/>
    <w:rsid w:val="007D2BA2"/>
    <w:rsid w:val="007D3F2E"/>
    <w:rsid w:val="007D3F79"/>
    <w:rsid w:val="007D7434"/>
    <w:rsid w:val="007E14BC"/>
    <w:rsid w:val="007E1EC4"/>
    <w:rsid w:val="007E2CA3"/>
    <w:rsid w:val="007E469E"/>
    <w:rsid w:val="007E7AB9"/>
    <w:rsid w:val="007F01F0"/>
    <w:rsid w:val="007F0341"/>
    <w:rsid w:val="007F07D6"/>
    <w:rsid w:val="007F0937"/>
    <w:rsid w:val="007F0C07"/>
    <w:rsid w:val="007F1AB4"/>
    <w:rsid w:val="007F1D12"/>
    <w:rsid w:val="007F3B80"/>
    <w:rsid w:val="007F3EAA"/>
    <w:rsid w:val="007F4B01"/>
    <w:rsid w:val="007F50BA"/>
    <w:rsid w:val="007F575C"/>
    <w:rsid w:val="007F62F2"/>
    <w:rsid w:val="007F687B"/>
    <w:rsid w:val="007F6B96"/>
    <w:rsid w:val="007F72AA"/>
    <w:rsid w:val="007F78AF"/>
    <w:rsid w:val="008012C0"/>
    <w:rsid w:val="00801A90"/>
    <w:rsid w:val="008037FD"/>
    <w:rsid w:val="00807897"/>
    <w:rsid w:val="00811981"/>
    <w:rsid w:val="008149C8"/>
    <w:rsid w:val="00816ED5"/>
    <w:rsid w:val="00821D58"/>
    <w:rsid w:val="00821D82"/>
    <w:rsid w:val="00822A18"/>
    <w:rsid w:val="00823CD9"/>
    <w:rsid w:val="0082640D"/>
    <w:rsid w:val="008266BA"/>
    <w:rsid w:val="00826BDD"/>
    <w:rsid w:val="00827646"/>
    <w:rsid w:val="00831FA2"/>
    <w:rsid w:val="00832660"/>
    <w:rsid w:val="008328EB"/>
    <w:rsid w:val="00832AF1"/>
    <w:rsid w:val="00832CE1"/>
    <w:rsid w:val="0083309C"/>
    <w:rsid w:val="00833EE5"/>
    <w:rsid w:val="008371C1"/>
    <w:rsid w:val="00841325"/>
    <w:rsid w:val="0084213C"/>
    <w:rsid w:val="0084232D"/>
    <w:rsid w:val="008425FD"/>
    <w:rsid w:val="00843AD3"/>
    <w:rsid w:val="00844CCD"/>
    <w:rsid w:val="008458F9"/>
    <w:rsid w:val="008464BD"/>
    <w:rsid w:val="00846539"/>
    <w:rsid w:val="0084770C"/>
    <w:rsid w:val="00847916"/>
    <w:rsid w:val="008500A6"/>
    <w:rsid w:val="00850A03"/>
    <w:rsid w:val="00850F91"/>
    <w:rsid w:val="0085290C"/>
    <w:rsid w:val="008539A7"/>
    <w:rsid w:val="00853BBD"/>
    <w:rsid w:val="00853C7E"/>
    <w:rsid w:val="0085485B"/>
    <w:rsid w:val="00855503"/>
    <w:rsid w:val="00855514"/>
    <w:rsid w:val="00855CBF"/>
    <w:rsid w:val="00861208"/>
    <w:rsid w:val="00862942"/>
    <w:rsid w:val="008645AB"/>
    <w:rsid w:val="0086731B"/>
    <w:rsid w:val="008701B5"/>
    <w:rsid w:val="008705F2"/>
    <w:rsid w:val="00870E65"/>
    <w:rsid w:val="00871B5D"/>
    <w:rsid w:val="00875405"/>
    <w:rsid w:val="008765EC"/>
    <w:rsid w:val="0087665F"/>
    <w:rsid w:val="00877B07"/>
    <w:rsid w:val="00877D0C"/>
    <w:rsid w:val="00880761"/>
    <w:rsid w:val="00883CFC"/>
    <w:rsid w:val="00887BF4"/>
    <w:rsid w:val="00893F83"/>
    <w:rsid w:val="00894290"/>
    <w:rsid w:val="0089486F"/>
    <w:rsid w:val="00894AF1"/>
    <w:rsid w:val="00895FF1"/>
    <w:rsid w:val="008969EF"/>
    <w:rsid w:val="00897936"/>
    <w:rsid w:val="00897DA1"/>
    <w:rsid w:val="008A079A"/>
    <w:rsid w:val="008A1F15"/>
    <w:rsid w:val="008A2204"/>
    <w:rsid w:val="008A31FB"/>
    <w:rsid w:val="008A34EB"/>
    <w:rsid w:val="008A4068"/>
    <w:rsid w:val="008B0C80"/>
    <w:rsid w:val="008B10BD"/>
    <w:rsid w:val="008B3B1A"/>
    <w:rsid w:val="008C0939"/>
    <w:rsid w:val="008C34CE"/>
    <w:rsid w:val="008C4FBC"/>
    <w:rsid w:val="008C65EF"/>
    <w:rsid w:val="008D2525"/>
    <w:rsid w:val="008D4454"/>
    <w:rsid w:val="008D4544"/>
    <w:rsid w:val="008D4B71"/>
    <w:rsid w:val="008D6624"/>
    <w:rsid w:val="008D7A4D"/>
    <w:rsid w:val="008E02B9"/>
    <w:rsid w:val="008E0E43"/>
    <w:rsid w:val="008E135B"/>
    <w:rsid w:val="008E3555"/>
    <w:rsid w:val="008E38DA"/>
    <w:rsid w:val="008E4999"/>
    <w:rsid w:val="008F09C0"/>
    <w:rsid w:val="008F387D"/>
    <w:rsid w:val="008F53A1"/>
    <w:rsid w:val="008F549E"/>
    <w:rsid w:val="008F7AAB"/>
    <w:rsid w:val="0090332D"/>
    <w:rsid w:val="00903587"/>
    <w:rsid w:val="00903F19"/>
    <w:rsid w:val="00906715"/>
    <w:rsid w:val="009079C2"/>
    <w:rsid w:val="009106AF"/>
    <w:rsid w:val="00910FE9"/>
    <w:rsid w:val="009123FA"/>
    <w:rsid w:val="009134A6"/>
    <w:rsid w:val="0091359C"/>
    <w:rsid w:val="00914DB6"/>
    <w:rsid w:val="00915892"/>
    <w:rsid w:val="00915C57"/>
    <w:rsid w:val="009179D1"/>
    <w:rsid w:val="009209F8"/>
    <w:rsid w:val="00922482"/>
    <w:rsid w:val="00922AB6"/>
    <w:rsid w:val="00922AFE"/>
    <w:rsid w:val="0092749D"/>
    <w:rsid w:val="00927F3F"/>
    <w:rsid w:val="0093100E"/>
    <w:rsid w:val="00931475"/>
    <w:rsid w:val="009333F1"/>
    <w:rsid w:val="009406DE"/>
    <w:rsid w:val="0094164C"/>
    <w:rsid w:val="0094265A"/>
    <w:rsid w:val="0094611E"/>
    <w:rsid w:val="00947053"/>
    <w:rsid w:val="0094716A"/>
    <w:rsid w:val="00947E8F"/>
    <w:rsid w:val="0095006F"/>
    <w:rsid w:val="009515C6"/>
    <w:rsid w:val="009517D0"/>
    <w:rsid w:val="0095257B"/>
    <w:rsid w:val="00955CCE"/>
    <w:rsid w:val="00956700"/>
    <w:rsid w:val="00956D44"/>
    <w:rsid w:val="009573E8"/>
    <w:rsid w:val="00957714"/>
    <w:rsid w:val="00957D59"/>
    <w:rsid w:val="009601CC"/>
    <w:rsid w:val="00961B2D"/>
    <w:rsid w:val="00961FCE"/>
    <w:rsid w:val="00965A65"/>
    <w:rsid w:val="00965C03"/>
    <w:rsid w:val="00966D0E"/>
    <w:rsid w:val="0096742C"/>
    <w:rsid w:val="00967B90"/>
    <w:rsid w:val="0097062D"/>
    <w:rsid w:val="00970DA6"/>
    <w:rsid w:val="00971189"/>
    <w:rsid w:val="00971F2D"/>
    <w:rsid w:val="0097215C"/>
    <w:rsid w:val="00973E20"/>
    <w:rsid w:val="00980C0B"/>
    <w:rsid w:val="00982609"/>
    <w:rsid w:val="00983792"/>
    <w:rsid w:val="009852BC"/>
    <w:rsid w:val="009867FF"/>
    <w:rsid w:val="00987CF7"/>
    <w:rsid w:val="00990A94"/>
    <w:rsid w:val="00990ABC"/>
    <w:rsid w:val="00991271"/>
    <w:rsid w:val="00991AFB"/>
    <w:rsid w:val="009946A7"/>
    <w:rsid w:val="009955D9"/>
    <w:rsid w:val="009964EF"/>
    <w:rsid w:val="00996706"/>
    <w:rsid w:val="0099706D"/>
    <w:rsid w:val="009A040D"/>
    <w:rsid w:val="009A1508"/>
    <w:rsid w:val="009A280A"/>
    <w:rsid w:val="009A40D9"/>
    <w:rsid w:val="009A4479"/>
    <w:rsid w:val="009A5062"/>
    <w:rsid w:val="009A5E9A"/>
    <w:rsid w:val="009A733D"/>
    <w:rsid w:val="009B0232"/>
    <w:rsid w:val="009B1A3B"/>
    <w:rsid w:val="009B2085"/>
    <w:rsid w:val="009B2D6D"/>
    <w:rsid w:val="009B2EC5"/>
    <w:rsid w:val="009B38D6"/>
    <w:rsid w:val="009B3E58"/>
    <w:rsid w:val="009B3E79"/>
    <w:rsid w:val="009B5CB5"/>
    <w:rsid w:val="009C3C52"/>
    <w:rsid w:val="009C453D"/>
    <w:rsid w:val="009C56E4"/>
    <w:rsid w:val="009C6BE1"/>
    <w:rsid w:val="009D001D"/>
    <w:rsid w:val="009D1362"/>
    <w:rsid w:val="009D16B0"/>
    <w:rsid w:val="009E0B08"/>
    <w:rsid w:val="009E1220"/>
    <w:rsid w:val="009E14C7"/>
    <w:rsid w:val="009E2100"/>
    <w:rsid w:val="009E258F"/>
    <w:rsid w:val="009E2AB4"/>
    <w:rsid w:val="009E3126"/>
    <w:rsid w:val="009E3A0C"/>
    <w:rsid w:val="009E5DEC"/>
    <w:rsid w:val="009E602C"/>
    <w:rsid w:val="009E7F5F"/>
    <w:rsid w:val="009F0895"/>
    <w:rsid w:val="009F2EA9"/>
    <w:rsid w:val="009F623D"/>
    <w:rsid w:val="00A00BAE"/>
    <w:rsid w:val="00A02FC9"/>
    <w:rsid w:val="00A0342D"/>
    <w:rsid w:val="00A062EA"/>
    <w:rsid w:val="00A07B07"/>
    <w:rsid w:val="00A07CB6"/>
    <w:rsid w:val="00A110AB"/>
    <w:rsid w:val="00A11E7B"/>
    <w:rsid w:val="00A12BB6"/>
    <w:rsid w:val="00A1306F"/>
    <w:rsid w:val="00A2019B"/>
    <w:rsid w:val="00A21128"/>
    <w:rsid w:val="00A211B3"/>
    <w:rsid w:val="00A2137F"/>
    <w:rsid w:val="00A21D48"/>
    <w:rsid w:val="00A2416A"/>
    <w:rsid w:val="00A2588C"/>
    <w:rsid w:val="00A25F9F"/>
    <w:rsid w:val="00A26EF1"/>
    <w:rsid w:val="00A3253E"/>
    <w:rsid w:val="00A3271B"/>
    <w:rsid w:val="00A34702"/>
    <w:rsid w:val="00A34D3A"/>
    <w:rsid w:val="00A3542A"/>
    <w:rsid w:val="00A375F3"/>
    <w:rsid w:val="00A37E5A"/>
    <w:rsid w:val="00A42B90"/>
    <w:rsid w:val="00A45783"/>
    <w:rsid w:val="00A45D60"/>
    <w:rsid w:val="00A46C6D"/>
    <w:rsid w:val="00A503EC"/>
    <w:rsid w:val="00A50C84"/>
    <w:rsid w:val="00A53EDB"/>
    <w:rsid w:val="00A553E2"/>
    <w:rsid w:val="00A55407"/>
    <w:rsid w:val="00A55E53"/>
    <w:rsid w:val="00A57C0B"/>
    <w:rsid w:val="00A610A6"/>
    <w:rsid w:val="00A64346"/>
    <w:rsid w:val="00A64804"/>
    <w:rsid w:val="00A65539"/>
    <w:rsid w:val="00A65AA7"/>
    <w:rsid w:val="00A67493"/>
    <w:rsid w:val="00A705E5"/>
    <w:rsid w:val="00A71131"/>
    <w:rsid w:val="00A72243"/>
    <w:rsid w:val="00A74BF7"/>
    <w:rsid w:val="00A8183C"/>
    <w:rsid w:val="00A81A9A"/>
    <w:rsid w:val="00A83C50"/>
    <w:rsid w:val="00A84560"/>
    <w:rsid w:val="00A87A9F"/>
    <w:rsid w:val="00A921AA"/>
    <w:rsid w:val="00A94693"/>
    <w:rsid w:val="00A94BE8"/>
    <w:rsid w:val="00A94DB1"/>
    <w:rsid w:val="00A9507C"/>
    <w:rsid w:val="00A96BDC"/>
    <w:rsid w:val="00A9788E"/>
    <w:rsid w:val="00AA1A91"/>
    <w:rsid w:val="00AA23B3"/>
    <w:rsid w:val="00AA2912"/>
    <w:rsid w:val="00AA2998"/>
    <w:rsid w:val="00AA3DAA"/>
    <w:rsid w:val="00AA4F53"/>
    <w:rsid w:val="00AA79C8"/>
    <w:rsid w:val="00AB0207"/>
    <w:rsid w:val="00AB1929"/>
    <w:rsid w:val="00AB1AF7"/>
    <w:rsid w:val="00AB2807"/>
    <w:rsid w:val="00AB4258"/>
    <w:rsid w:val="00AB5054"/>
    <w:rsid w:val="00AB5935"/>
    <w:rsid w:val="00AB5E6B"/>
    <w:rsid w:val="00AB6140"/>
    <w:rsid w:val="00AB69E6"/>
    <w:rsid w:val="00AB7383"/>
    <w:rsid w:val="00AB7CE1"/>
    <w:rsid w:val="00AC1EB8"/>
    <w:rsid w:val="00AC1F8A"/>
    <w:rsid w:val="00AC232D"/>
    <w:rsid w:val="00AC32D9"/>
    <w:rsid w:val="00AC5483"/>
    <w:rsid w:val="00AC7D81"/>
    <w:rsid w:val="00AD23E6"/>
    <w:rsid w:val="00AD33E5"/>
    <w:rsid w:val="00AD4956"/>
    <w:rsid w:val="00AE1F8C"/>
    <w:rsid w:val="00AE2315"/>
    <w:rsid w:val="00AE3CB6"/>
    <w:rsid w:val="00AE574C"/>
    <w:rsid w:val="00AE5879"/>
    <w:rsid w:val="00AE7F43"/>
    <w:rsid w:val="00AF12F8"/>
    <w:rsid w:val="00AF1BD0"/>
    <w:rsid w:val="00AF217B"/>
    <w:rsid w:val="00AF2DD7"/>
    <w:rsid w:val="00AF5E57"/>
    <w:rsid w:val="00B0272A"/>
    <w:rsid w:val="00B0282B"/>
    <w:rsid w:val="00B0503A"/>
    <w:rsid w:val="00B0688B"/>
    <w:rsid w:val="00B11037"/>
    <w:rsid w:val="00B11592"/>
    <w:rsid w:val="00B117AD"/>
    <w:rsid w:val="00B12A64"/>
    <w:rsid w:val="00B12E3B"/>
    <w:rsid w:val="00B12F4C"/>
    <w:rsid w:val="00B1362D"/>
    <w:rsid w:val="00B15B2E"/>
    <w:rsid w:val="00B17679"/>
    <w:rsid w:val="00B2235F"/>
    <w:rsid w:val="00B2575B"/>
    <w:rsid w:val="00B25876"/>
    <w:rsid w:val="00B25DDF"/>
    <w:rsid w:val="00B30F9D"/>
    <w:rsid w:val="00B3203E"/>
    <w:rsid w:val="00B322A0"/>
    <w:rsid w:val="00B3407C"/>
    <w:rsid w:val="00B406E3"/>
    <w:rsid w:val="00B43E0D"/>
    <w:rsid w:val="00B4422E"/>
    <w:rsid w:val="00B44BBF"/>
    <w:rsid w:val="00B45C78"/>
    <w:rsid w:val="00B46164"/>
    <w:rsid w:val="00B470AF"/>
    <w:rsid w:val="00B47166"/>
    <w:rsid w:val="00B50D0B"/>
    <w:rsid w:val="00B512D2"/>
    <w:rsid w:val="00B5212E"/>
    <w:rsid w:val="00B52ABC"/>
    <w:rsid w:val="00B53EF9"/>
    <w:rsid w:val="00B545F0"/>
    <w:rsid w:val="00B55075"/>
    <w:rsid w:val="00B555DA"/>
    <w:rsid w:val="00B55D32"/>
    <w:rsid w:val="00B560C5"/>
    <w:rsid w:val="00B60BD6"/>
    <w:rsid w:val="00B60DB8"/>
    <w:rsid w:val="00B615CD"/>
    <w:rsid w:val="00B61E34"/>
    <w:rsid w:val="00B635C5"/>
    <w:rsid w:val="00B67839"/>
    <w:rsid w:val="00B70DB9"/>
    <w:rsid w:val="00B71011"/>
    <w:rsid w:val="00B71D79"/>
    <w:rsid w:val="00B742BB"/>
    <w:rsid w:val="00B745FF"/>
    <w:rsid w:val="00B7613C"/>
    <w:rsid w:val="00B82A2E"/>
    <w:rsid w:val="00B83A11"/>
    <w:rsid w:val="00B840C7"/>
    <w:rsid w:val="00B84DD2"/>
    <w:rsid w:val="00B85468"/>
    <w:rsid w:val="00B871CD"/>
    <w:rsid w:val="00B9172B"/>
    <w:rsid w:val="00B93316"/>
    <w:rsid w:val="00B953E0"/>
    <w:rsid w:val="00B96574"/>
    <w:rsid w:val="00B97A26"/>
    <w:rsid w:val="00BA0420"/>
    <w:rsid w:val="00BA092A"/>
    <w:rsid w:val="00BA0EDC"/>
    <w:rsid w:val="00BA0F29"/>
    <w:rsid w:val="00BA7444"/>
    <w:rsid w:val="00BB03A8"/>
    <w:rsid w:val="00BB0F56"/>
    <w:rsid w:val="00BB12C5"/>
    <w:rsid w:val="00BB1A8B"/>
    <w:rsid w:val="00BB2C9A"/>
    <w:rsid w:val="00BB3704"/>
    <w:rsid w:val="00BB5EB8"/>
    <w:rsid w:val="00BB6182"/>
    <w:rsid w:val="00BC15F7"/>
    <w:rsid w:val="00BC59F0"/>
    <w:rsid w:val="00BC5AF8"/>
    <w:rsid w:val="00BC6204"/>
    <w:rsid w:val="00BC7EB6"/>
    <w:rsid w:val="00BD15A5"/>
    <w:rsid w:val="00BD1681"/>
    <w:rsid w:val="00BD2667"/>
    <w:rsid w:val="00BD54E0"/>
    <w:rsid w:val="00BE10DE"/>
    <w:rsid w:val="00BE2F1D"/>
    <w:rsid w:val="00BE414B"/>
    <w:rsid w:val="00BE53F5"/>
    <w:rsid w:val="00BE665C"/>
    <w:rsid w:val="00BF01E1"/>
    <w:rsid w:val="00BF238C"/>
    <w:rsid w:val="00BF5F8F"/>
    <w:rsid w:val="00BF798B"/>
    <w:rsid w:val="00C01B8A"/>
    <w:rsid w:val="00C05372"/>
    <w:rsid w:val="00C10D7C"/>
    <w:rsid w:val="00C11EE1"/>
    <w:rsid w:val="00C12302"/>
    <w:rsid w:val="00C148C7"/>
    <w:rsid w:val="00C16A24"/>
    <w:rsid w:val="00C211AB"/>
    <w:rsid w:val="00C219B0"/>
    <w:rsid w:val="00C21C68"/>
    <w:rsid w:val="00C22527"/>
    <w:rsid w:val="00C248D8"/>
    <w:rsid w:val="00C26B90"/>
    <w:rsid w:val="00C2733D"/>
    <w:rsid w:val="00C305D7"/>
    <w:rsid w:val="00C30E9F"/>
    <w:rsid w:val="00C3138C"/>
    <w:rsid w:val="00C323E5"/>
    <w:rsid w:val="00C350C5"/>
    <w:rsid w:val="00C40DB9"/>
    <w:rsid w:val="00C412F4"/>
    <w:rsid w:val="00C41672"/>
    <w:rsid w:val="00C41C03"/>
    <w:rsid w:val="00C41E0C"/>
    <w:rsid w:val="00C44579"/>
    <w:rsid w:val="00C456A1"/>
    <w:rsid w:val="00C45C6B"/>
    <w:rsid w:val="00C46D75"/>
    <w:rsid w:val="00C5012D"/>
    <w:rsid w:val="00C5312B"/>
    <w:rsid w:val="00C534F9"/>
    <w:rsid w:val="00C55704"/>
    <w:rsid w:val="00C56DC7"/>
    <w:rsid w:val="00C610B4"/>
    <w:rsid w:val="00C62873"/>
    <w:rsid w:val="00C64723"/>
    <w:rsid w:val="00C64DEA"/>
    <w:rsid w:val="00C663A4"/>
    <w:rsid w:val="00C71602"/>
    <w:rsid w:val="00C72664"/>
    <w:rsid w:val="00C73771"/>
    <w:rsid w:val="00C74430"/>
    <w:rsid w:val="00C74E1E"/>
    <w:rsid w:val="00C80966"/>
    <w:rsid w:val="00C80C94"/>
    <w:rsid w:val="00C831E4"/>
    <w:rsid w:val="00C85B6B"/>
    <w:rsid w:val="00C85D7F"/>
    <w:rsid w:val="00C87B70"/>
    <w:rsid w:val="00C909D9"/>
    <w:rsid w:val="00C90CF3"/>
    <w:rsid w:val="00C9146F"/>
    <w:rsid w:val="00C91768"/>
    <w:rsid w:val="00C92545"/>
    <w:rsid w:val="00C93661"/>
    <w:rsid w:val="00C937C1"/>
    <w:rsid w:val="00C943CD"/>
    <w:rsid w:val="00C9659B"/>
    <w:rsid w:val="00C96F94"/>
    <w:rsid w:val="00C97402"/>
    <w:rsid w:val="00CA04E5"/>
    <w:rsid w:val="00CA0962"/>
    <w:rsid w:val="00CA0FE1"/>
    <w:rsid w:val="00CA1B28"/>
    <w:rsid w:val="00CA1F9B"/>
    <w:rsid w:val="00CA3A24"/>
    <w:rsid w:val="00CA4643"/>
    <w:rsid w:val="00CA4EF1"/>
    <w:rsid w:val="00CA61F0"/>
    <w:rsid w:val="00CA6583"/>
    <w:rsid w:val="00CA75E6"/>
    <w:rsid w:val="00CB2EC9"/>
    <w:rsid w:val="00CB433B"/>
    <w:rsid w:val="00CB4A38"/>
    <w:rsid w:val="00CC0627"/>
    <w:rsid w:val="00CC0DB2"/>
    <w:rsid w:val="00CC1EB3"/>
    <w:rsid w:val="00CC2C49"/>
    <w:rsid w:val="00CC37A7"/>
    <w:rsid w:val="00CC3DAB"/>
    <w:rsid w:val="00CC5FA1"/>
    <w:rsid w:val="00CC7D11"/>
    <w:rsid w:val="00CC7F33"/>
    <w:rsid w:val="00CD2CFA"/>
    <w:rsid w:val="00CD4F63"/>
    <w:rsid w:val="00CD71D9"/>
    <w:rsid w:val="00CD7211"/>
    <w:rsid w:val="00CD7A82"/>
    <w:rsid w:val="00CE004F"/>
    <w:rsid w:val="00CE07AC"/>
    <w:rsid w:val="00CE2175"/>
    <w:rsid w:val="00CE2EF2"/>
    <w:rsid w:val="00CE49F7"/>
    <w:rsid w:val="00CE55CA"/>
    <w:rsid w:val="00CE6D0F"/>
    <w:rsid w:val="00CE74A4"/>
    <w:rsid w:val="00CF0656"/>
    <w:rsid w:val="00CF0F8E"/>
    <w:rsid w:val="00CF18F9"/>
    <w:rsid w:val="00CF2C0A"/>
    <w:rsid w:val="00CF3B8C"/>
    <w:rsid w:val="00CF3CDE"/>
    <w:rsid w:val="00CF5344"/>
    <w:rsid w:val="00CF6A2A"/>
    <w:rsid w:val="00D01BE3"/>
    <w:rsid w:val="00D03B45"/>
    <w:rsid w:val="00D03F5E"/>
    <w:rsid w:val="00D054E7"/>
    <w:rsid w:val="00D05596"/>
    <w:rsid w:val="00D069F2"/>
    <w:rsid w:val="00D07789"/>
    <w:rsid w:val="00D125CB"/>
    <w:rsid w:val="00D1571A"/>
    <w:rsid w:val="00D2186F"/>
    <w:rsid w:val="00D22B8A"/>
    <w:rsid w:val="00D2535A"/>
    <w:rsid w:val="00D32FE3"/>
    <w:rsid w:val="00D336C2"/>
    <w:rsid w:val="00D362D9"/>
    <w:rsid w:val="00D3668D"/>
    <w:rsid w:val="00D36A4C"/>
    <w:rsid w:val="00D3772F"/>
    <w:rsid w:val="00D458B7"/>
    <w:rsid w:val="00D511F7"/>
    <w:rsid w:val="00D538D6"/>
    <w:rsid w:val="00D55FC2"/>
    <w:rsid w:val="00D5655E"/>
    <w:rsid w:val="00D56BF8"/>
    <w:rsid w:val="00D6247B"/>
    <w:rsid w:val="00D64715"/>
    <w:rsid w:val="00D64EAB"/>
    <w:rsid w:val="00D67095"/>
    <w:rsid w:val="00D70F35"/>
    <w:rsid w:val="00D7140E"/>
    <w:rsid w:val="00D71E81"/>
    <w:rsid w:val="00D7296C"/>
    <w:rsid w:val="00D72F0C"/>
    <w:rsid w:val="00D75C02"/>
    <w:rsid w:val="00D84878"/>
    <w:rsid w:val="00D8573A"/>
    <w:rsid w:val="00D85E46"/>
    <w:rsid w:val="00D913D6"/>
    <w:rsid w:val="00D92823"/>
    <w:rsid w:val="00D962AD"/>
    <w:rsid w:val="00D97305"/>
    <w:rsid w:val="00D97394"/>
    <w:rsid w:val="00DA0DBA"/>
    <w:rsid w:val="00DA1858"/>
    <w:rsid w:val="00DA272D"/>
    <w:rsid w:val="00DA2941"/>
    <w:rsid w:val="00DA3A65"/>
    <w:rsid w:val="00DA4027"/>
    <w:rsid w:val="00DA4256"/>
    <w:rsid w:val="00DA4EC8"/>
    <w:rsid w:val="00DA636A"/>
    <w:rsid w:val="00DA6824"/>
    <w:rsid w:val="00DA6955"/>
    <w:rsid w:val="00DB1CFD"/>
    <w:rsid w:val="00DB33A5"/>
    <w:rsid w:val="00DB355A"/>
    <w:rsid w:val="00DB3CC1"/>
    <w:rsid w:val="00DB67D8"/>
    <w:rsid w:val="00DB6FCC"/>
    <w:rsid w:val="00DB758C"/>
    <w:rsid w:val="00DC0F35"/>
    <w:rsid w:val="00DC16A9"/>
    <w:rsid w:val="00DC16FB"/>
    <w:rsid w:val="00DC364B"/>
    <w:rsid w:val="00DC51B4"/>
    <w:rsid w:val="00DD205A"/>
    <w:rsid w:val="00DD3CA2"/>
    <w:rsid w:val="00DD3F0D"/>
    <w:rsid w:val="00DD65C9"/>
    <w:rsid w:val="00DD7327"/>
    <w:rsid w:val="00DE115F"/>
    <w:rsid w:val="00DE1332"/>
    <w:rsid w:val="00DE3335"/>
    <w:rsid w:val="00DE5516"/>
    <w:rsid w:val="00DE5674"/>
    <w:rsid w:val="00DE6CED"/>
    <w:rsid w:val="00DE6FD3"/>
    <w:rsid w:val="00DE71C6"/>
    <w:rsid w:val="00DF0327"/>
    <w:rsid w:val="00DF2D3D"/>
    <w:rsid w:val="00DF40F7"/>
    <w:rsid w:val="00DF458D"/>
    <w:rsid w:val="00DF6FA8"/>
    <w:rsid w:val="00DF7BCB"/>
    <w:rsid w:val="00E03E93"/>
    <w:rsid w:val="00E05AA2"/>
    <w:rsid w:val="00E10D31"/>
    <w:rsid w:val="00E12E48"/>
    <w:rsid w:val="00E151E3"/>
    <w:rsid w:val="00E165FB"/>
    <w:rsid w:val="00E16F75"/>
    <w:rsid w:val="00E17B96"/>
    <w:rsid w:val="00E21282"/>
    <w:rsid w:val="00E23129"/>
    <w:rsid w:val="00E34674"/>
    <w:rsid w:val="00E3474C"/>
    <w:rsid w:val="00E35AE1"/>
    <w:rsid w:val="00E35DBB"/>
    <w:rsid w:val="00E37945"/>
    <w:rsid w:val="00E42511"/>
    <w:rsid w:val="00E42C36"/>
    <w:rsid w:val="00E51253"/>
    <w:rsid w:val="00E51BAE"/>
    <w:rsid w:val="00E52A42"/>
    <w:rsid w:val="00E5330F"/>
    <w:rsid w:val="00E5451C"/>
    <w:rsid w:val="00E5461A"/>
    <w:rsid w:val="00E550AD"/>
    <w:rsid w:val="00E56660"/>
    <w:rsid w:val="00E569DA"/>
    <w:rsid w:val="00E56DE4"/>
    <w:rsid w:val="00E5726F"/>
    <w:rsid w:val="00E605D5"/>
    <w:rsid w:val="00E6210C"/>
    <w:rsid w:val="00E65283"/>
    <w:rsid w:val="00E7645F"/>
    <w:rsid w:val="00E80625"/>
    <w:rsid w:val="00E80845"/>
    <w:rsid w:val="00E828DE"/>
    <w:rsid w:val="00E835C6"/>
    <w:rsid w:val="00E83A65"/>
    <w:rsid w:val="00E84AE9"/>
    <w:rsid w:val="00E84E35"/>
    <w:rsid w:val="00E85EC9"/>
    <w:rsid w:val="00E86686"/>
    <w:rsid w:val="00E90B69"/>
    <w:rsid w:val="00E918A0"/>
    <w:rsid w:val="00E9202A"/>
    <w:rsid w:val="00E92D38"/>
    <w:rsid w:val="00E93E93"/>
    <w:rsid w:val="00E947E6"/>
    <w:rsid w:val="00E95058"/>
    <w:rsid w:val="00E96D6A"/>
    <w:rsid w:val="00EA1E31"/>
    <w:rsid w:val="00EA3DD9"/>
    <w:rsid w:val="00EA4B56"/>
    <w:rsid w:val="00EA694E"/>
    <w:rsid w:val="00EB1161"/>
    <w:rsid w:val="00EB2A2A"/>
    <w:rsid w:val="00EB3AE9"/>
    <w:rsid w:val="00EB62CC"/>
    <w:rsid w:val="00EB6E0E"/>
    <w:rsid w:val="00EB71BC"/>
    <w:rsid w:val="00EB7953"/>
    <w:rsid w:val="00EC00A0"/>
    <w:rsid w:val="00EC19A8"/>
    <w:rsid w:val="00EC20B9"/>
    <w:rsid w:val="00EC4827"/>
    <w:rsid w:val="00EC50A9"/>
    <w:rsid w:val="00EC545C"/>
    <w:rsid w:val="00EC57A6"/>
    <w:rsid w:val="00EC7979"/>
    <w:rsid w:val="00EC7CA6"/>
    <w:rsid w:val="00ED1DB3"/>
    <w:rsid w:val="00ED212E"/>
    <w:rsid w:val="00ED3583"/>
    <w:rsid w:val="00ED587E"/>
    <w:rsid w:val="00ED5C26"/>
    <w:rsid w:val="00EE1311"/>
    <w:rsid w:val="00EE1CE8"/>
    <w:rsid w:val="00EE2E54"/>
    <w:rsid w:val="00EE36EB"/>
    <w:rsid w:val="00EE4BCD"/>
    <w:rsid w:val="00EE6F7A"/>
    <w:rsid w:val="00EF0519"/>
    <w:rsid w:val="00EF0715"/>
    <w:rsid w:val="00EF0EAE"/>
    <w:rsid w:val="00EF276A"/>
    <w:rsid w:val="00EF346E"/>
    <w:rsid w:val="00EF471E"/>
    <w:rsid w:val="00EF48D3"/>
    <w:rsid w:val="00EF54FA"/>
    <w:rsid w:val="00EF6D11"/>
    <w:rsid w:val="00EF6F29"/>
    <w:rsid w:val="00EF74A6"/>
    <w:rsid w:val="00EF75B9"/>
    <w:rsid w:val="00F00B2B"/>
    <w:rsid w:val="00F01245"/>
    <w:rsid w:val="00F01876"/>
    <w:rsid w:val="00F01EA9"/>
    <w:rsid w:val="00F0235E"/>
    <w:rsid w:val="00F0265B"/>
    <w:rsid w:val="00F05B3A"/>
    <w:rsid w:val="00F0630C"/>
    <w:rsid w:val="00F07E69"/>
    <w:rsid w:val="00F12903"/>
    <w:rsid w:val="00F131C1"/>
    <w:rsid w:val="00F13553"/>
    <w:rsid w:val="00F155BF"/>
    <w:rsid w:val="00F1636E"/>
    <w:rsid w:val="00F20B7A"/>
    <w:rsid w:val="00F2409C"/>
    <w:rsid w:val="00F26EEC"/>
    <w:rsid w:val="00F3070D"/>
    <w:rsid w:val="00F3159A"/>
    <w:rsid w:val="00F32817"/>
    <w:rsid w:val="00F3381B"/>
    <w:rsid w:val="00F34387"/>
    <w:rsid w:val="00F35681"/>
    <w:rsid w:val="00F36445"/>
    <w:rsid w:val="00F3674B"/>
    <w:rsid w:val="00F36805"/>
    <w:rsid w:val="00F40800"/>
    <w:rsid w:val="00F41B3F"/>
    <w:rsid w:val="00F42071"/>
    <w:rsid w:val="00F420E7"/>
    <w:rsid w:val="00F43E02"/>
    <w:rsid w:val="00F43F51"/>
    <w:rsid w:val="00F44CDA"/>
    <w:rsid w:val="00F453E4"/>
    <w:rsid w:val="00F45AD1"/>
    <w:rsid w:val="00F473F7"/>
    <w:rsid w:val="00F47844"/>
    <w:rsid w:val="00F479C6"/>
    <w:rsid w:val="00F52A6A"/>
    <w:rsid w:val="00F54F8F"/>
    <w:rsid w:val="00F5717C"/>
    <w:rsid w:val="00F607CE"/>
    <w:rsid w:val="00F647EC"/>
    <w:rsid w:val="00F70C57"/>
    <w:rsid w:val="00F70E1D"/>
    <w:rsid w:val="00F7217C"/>
    <w:rsid w:val="00F73C62"/>
    <w:rsid w:val="00F75D93"/>
    <w:rsid w:val="00F80D95"/>
    <w:rsid w:val="00F84338"/>
    <w:rsid w:val="00F84EE5"/>
    <w:rsid w:val="00F851FC"/>
    <w:rsid w:val="00F9094F"/>
    <w:rsid w:val="00F91943"/>
    <w:rsid w:val="00F92877"/>
    <w:rsid w:val="00F9389C"/>
    <w:rsid w:val="00F94BCA"/>
    <w:rsid w:val="00F9518B"/>
    <w:rsid w:val="00F95793"/>
    <w:rsid w:val="00F97CD7"/>
    <w:rsid w:val="00F97E06"/>
    <w:rsid w:val="00FA0E9A"/>
    <w:rsid w:val="00FA0F98"/>
    <w:rsid w:val="00FA7681"/>
    <w:rsid w:val="00FB1798"/>
    <w:rsid w:val="00FB19AA"/>
    <w:rsid w:val="00FB4D8D"/>
    <w:rsid w:val="00FB6DA1"/>
    <w:rsid w:val="00FC0822"/>
    <w:rsid w:val="00FC0A9E"/>
    <w:rsid w:val="00FC14A7"/>
    <w:rsid w:val="00FC193E"/>
    <w:rsid w:val="00FC25E8"/>
    <w:rsid w:val="00FC2DE6"/>
    <w:rsid w:val="00FC3023"/>
    <w:rsid w:val="00FC44EE"/>
    <w:rsid w:val="00FD155A"/>
    <w:rsid w:val="00FD28A5"/>
    <w:rsid w:val="00FD3048"/>
    <w:rsid w:val="00FD497A"/>
    <w:rsid w:val="00FD5E0A"/>
    <w:rsid w:val="00FD697F"/>
    <w:rsid w:val="00FD7D7B"/>
    <w:rsid w:val="00FE2D84"/>
    <w:rsid w:val="00FE59D3"/>
    <w:rsid w:val="00FE6DCF"/>
    <w:rsid w:val="00FF1333"/>
    <w:rsid w:val="00FF22D1"/>
    <w:rsid w:val="00FF243B"/>
    <w:rsid w:val="00FF264C"/>
    <w:rsid w:val="00FF401A"/>
    <w:rsid w:val="00FF6514"/>
    <w:rsid w:val="00FF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A0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50A03"/>
    <w:rPr>
      <w:rFonts w:ascii="Tahoma" w:eastAsia="Times New Roman" w:hAnsi="Tahoma" w:cs="Tahoma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257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B2575B"/>
    <w:rPr>
      <w:rFonts w:ascii="Tahoma" w:hAnsi="Tahoma" w:cs="Tahoma"/>
      <w:sz w:val="16"/>
      <w:szCs w:val="16"/>
      <w:lang w:eastAsia="en-US"/>
    </w:rPr>
  </w:style>
  <w:style w:type="paragraph" w:customStyle="1" w:styleId="FR1">
    <w:name w:val="FR1"/>
    <w:uiPriority w:val="99"/>
    <w:rsid w:val="00B61E34"/>
    <w:pPr>
      <w:widowControl w:val="0"/>
      <w:autoSpaceDE w:val="0"/>
      <w:autoSpaceDN w:val="0"/>
      <w:adjustRightInd w:val="0"/>
      <w:spacing w:line="300" w:lineRule="auto"/>
      <w:ind w:left="1640" w:right="1600"/>
      <w:jc w:val="center"/>
    </w:pPr>
    <w:rPr>
      <w:rFonts w:ascii="Times New Roman" w:eastAsia="Times New Roman" w:hAnsi="Times New Roman"/>
      <w:sz w:val="16"/>
    </w:rPr>
  </w:style>
  <w:style w:type="paragraph" w:styleId="a6">
    <w:name w:val="No Spacing"/>
    <w:uiPriority w:val="1"/>
    <w:qFormat/>
    <w:rsid w:val="0028097A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63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3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3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3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3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3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8</Pages>
  <Words>2581</Words>
  <Characters>14712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Нижний Куюк</dc:creator>
  <cp:keywords/>
  <dc:description/>
  <cp:lastModifiedBy>Admin</cp:lastModifiedBy>
  <cp:revision>16</cp:revision>
  <cp:lastPrinted>2019-08-14T04:28:00Z</cp:lastPrinted>
  <dcterms:created xsi:type="dcterms:W3CDTF">2019-01-21T04:14:00Z</dcterms:created>
  <dcterms:modified xsi:type="dcterms:W3CDTF">2019-08-15T13:32:00Z</dcterms:modified>
</cp:coreProperties>
</file>